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52DE" w14:textId="77777777" w:rsidR="00647CBC" w:rsidRPr="00647CBC" w:rsidRDefault="00647CBC" w:rsidP="00647CBC">
      <w:pPr>
        <w:spacing w:before="100" w:beforeAutospacing="1" w:after="100" w:afterAutospacing="1" w:line="240" w:lineRule="auto"/>
        <w:outlineLvl w:val="1"/>
        <w:rPr>
          <w:rFonts w:eastAsia="Times New Roman" w:cs="Times New Roman"/>
          <w:b/>
          <w:bCs/>
          <w:kern w:val="0"/>
          <w:sz w:val="22"/>
          <w:szCs w:val="22"/>
          <w:lang w:eastAsia="fr-CH"/>
          <w14:ligatures w14:val="none"/>
        </w:rPr>
      </w:pPr>
      <w:r w:rsidRPr="00647CBC">
        <w:rPr>
          <w:rFonts w:eastAsia="Times New Roman" w:cs="Times New Roman"/>
          <w:b/>
          <w:bCs/>
          <w:kern w:val="0"/>
          <w:sz w:val="22"/>
          <w:szCs w:val="22"/>
          <w:lang w:eastAsia="fr-CH"/>
          <w14:ligatures w14:val="none"/>
        </w:rPr>
        <w:t>Context</w:t>
      </w:r>
    </w:p>
    <w:p w14:paraId="5955F35A" w14:textId="77777777" w:rsidR="00647CBC" w:rsidRPr="00647CBC" w:rsidRDefault="00647CBC" w:rsidP="00647CBC">
      <w:p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In conflict-affected settings, saving lives is only the first step. Access to reconstructive surgery is essential to restore function, dignity, and social participation for survivors of severe injuries, blast wounds, and extensive burns. Modern warfare generates complex, long-term injuries as a result of explosions from air or drone strikes and shelling attacks. These patients overwhelm first-line healthcare systems, creating critical gaps in surgical resources and delaying essential interventions such as debridement, amputation, and tissue reconstruction.</w:t>
      </w:r>
    </w:p>
    <w:p w14:paraId="5165A254" w14:textId="77777777" w:rsidR="00647CBC" w:rsidRPr="00647CBC" w:rsidRDefault="00647CBC" w:rsidP="00647CBC">
      <w:p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Several examples illustrate the scale of reconstructive and rehabilitation needs in contemporary conflicts. Researchers from Duke University, Guy’s and St. Thomas’ NHS Foundation Trust in London, and Al Shifa Hospital in Gaza found that as of May 2025, approximately 116,000 injuries were sustained in Gaza, with up to 46,000 requiring reconstructive surgery. In Ukraine, estimates suggest that over 50,000 war survivors require specialized reconstructive surgery. Broader rehabilitation data indicate that about 300,000 people have been registered with physical disabilities due to war-related injuries, highlighting both the immediate surgical burden and the long-term need for prosthetics, rehabilitation, and support for survivors to regain function and reintegrate into society.</w:t>
      </w:r>
    </w:p>
    <w:p w14:paraId="43115A2A" w14:textId="77777777" w:rsidR="00647CBC" w:rsidRPr="00647CBC" w:rsidRDefault="00647CBC" w:rsidP="00647CBC">
      <w:p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Despite these immense needs, access to reconstructive surgical care remains extremely limited in many conflict-affected countries. The management of such patients requires a complex and coordinated continuum of care, from early identification and initial treatment to surgical intervention, prosthetic provision, rehabilitation, long-term follow-up, and sustainable financing.</w:t>
      </w:r>
    </w:p>
    <w:p w14:paraId="0BBCDB72" w14:textId="77777777" w:rsidR="00647CBC" w:rsidRPr="00647CBC" w:rsidRDefault="00647CBC" w:rsidP="00647CBC">
      <w:p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A wide range of actors—including humanitarian organizations, healthcare professionals, local structures, and donors—are engaged across this continuum. However, these efforts are often fragmented, limiting their overall impact and leaving critical gaps in patient care.</w:t>
      </w:r>
    </w:p>
    <w:p w14:paraId="673B6440" w14:textId="77777777" w:rsidR="00647CBC" w:rsidRPr="00647CBC" w:rsidRDefault="00647CBC" w:rsidP="00647CBC">
      <w:p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 xml:space="preserve">Integrating reconstructive care into post-conflict and emergency health strategies is therefore crucial. This includes training first responders, establishing referral networks to specialized </w:t>
      </w:r>
      <w:proofErr w:type="spellStart"/>
      <w:r w:rsidRPr="00647CBC">
        <w:rPr>
          <w:rFonts w:eastAsia="Times New Roman" w:cs="Times New Roman"/>
          <w:kern w:val="0"/>
          <w:sz w:val="22"/>
          <w:szCs w:val="22"/>
          <w:lang w:eastAsia="fr-CH"/>
          <w14:ligatures w14:val="none"/>
        </w:rPr>
        <w:t>centers</w:t>
      </w:r>
      <w:proofErr w:type="spellEnd"/>
      <w:r w:rsidRPr="00647CBC">
        <w:rPr>
          <w:rFonts w:eastAsia="Times New Roman" w:cs="Times New Roman"/>
          <w:kern w:val="0"/>
          <w:sz w:val="22"/>
          <w:szCs w:val="22"/>
          <w:lang w:eastAsia="fr-CH"/>
          <w14:ligatures w14:val="none"/>
        </w:rPr>
        <w:t>, and strengthening local surgical capacity.</w:t>
      </w:r>
    </w:p>
    <w:p w14:paraId="23CEFCBE" w14:textId="77777777" w:rsidR="00647CBC" w:rsidRPr="00647CBC" w:rsidRDefault="00647CBC" w:rsidP="00647CBC">
      <w:pPr>
        <w:spacing w:before="100" w:beforeAutospacing="1" w:after="100" w:afterAutospacing="1" w:line="240" w:lineRule="auto"/>
        <w:jc w:val="both"/>
        <w:outlineLvl w:val="1"/>
        <w:rPr>
          <w:rFonts w:eastAsia="Times New Roman" w:cs="Times New Roman"/>
          <w:b/>
          <w:bCs/>
          <w:kern w:val="0"/>
          <w:sz w:val="22"/>
          <w:szCs w:val="22"/>
          <w:lang w:eastAsia="fr-CH"/>
          <w14:ligatures w14:val="none"/>
        </w:rPr>
      </w:pPr>
      <w:r w:rsidRPr="00647CBC">
        <w:rPr>
          <w:rFonts w:eastAsia="Times New Roman" w:cs="Times New Roman"/>
          <w:b/>
          <w:bCs/>
          <w:kern w:val="0"/>
          <w:sz w:val="22"/>
          <w:szCs w:val="22"/>
          <w:lang w:eastAsia="fr-CH"/>
          <w14:ligatures w14:val="none"/>
        </w:rPr>
        <w:t>Objectives</w:t>
      </w:r>
    </w:p>
    <w:p w14:paraId="56C2D426" w14:textId="77777777" w:rsidR="00647CBC" w:rsidRPr="00647CBC" w:rsidRDefault="00647CBC" w:rsidP="00647CBC">
      <w:p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This workshop aims to:</w:t>
      </w:r>
    </w:p>
    <w:p w14:paraId="0B518874" w14:textId="77777777" w:rsidR="00647CBC" w:rsidRPr="00647CBC" w:rsidRDefault="00647CBC" w:rsidP="00647CBC">
      <w:pPr>
        <w:numPr>
          <w:ilvl w:val="0"/>
          <w:numId w:val="2"/>
        </w:num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Gain a better understanding of the stakeholders involved in the reconstructive surgery care pathway in a wartime context</w:t>
      </w:r>
    </w:p>
    <w:p w14:paraId="51EC8B07" w14:textId="77777777" w:rsidR="00647CBC" w:rsidRPr="00647CBC" w:rsidRDefault="00647CBC" w:rsidP="00647CBC">
      <w:pPr>
        <w:numPr>
          <w:ilvl w:val="0"/>
          <w:numId w:val="2"/>
        </w:num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Identify complementarities and opportunities for collaboration between medical organizations and experts, and relevant stakeholders across humanitarian, diplomatic, and policy domains,  to support and strengthen access to care for people in need.</w:t>
      </w:r>
    </w:p>
    <w:p w14:paraId="7A9E70EB" w14:textId="77777777" w:rsidR="00647CBC" w:rsidRPr="00647CBC" w:rsidRDefault="00647CBC" w:rsidP="00647CBC">
      <w:pPr>
        <w:numPr>
          <w:ilvl w:val="0"/>
          <w:numId w:val="2"/>
        </w:numPr>
        <w:spacing w:before="100" w:beforeAutospacing="1" w:after="100" w:afterAutospacing="1" w:line="240" w:lineRule="auto"/>
        <w:jc w:val="both"/>
        <w:rPr>
          <w:rFonts w:eastAsia="Times New Roman" w:cs="Times New Roman"/>
          <w:kern w:val="0"/>
          <w:sz w:val="22"/>
          <w:szCs w:val="22"/>
          <w:lang w:eastAsia="fr-CH"/>
          <w14:ligatures w14:val="none"/>
        </w:rPr>
      </w:pPr>
      <w:r w:rsidRPr="00647CBC">
        <w:rPr>
          <w:rFonts w:eastAsia="Times New Roman" w:cs="Times New Roman"/>
          <w:kern w:val="0"/>
          <w:sz w:val="22"/>
          <w:szCs w:val="22"/>
          <w:lang w:eastAsia="fr-CH"/>
          <w14:ligatures w14:val="none"/>
        </w:rPr>
        <w:t>Develop concrete strategies for structuring an integrated and coordinated care pathway</w:t>
      </w:r>
    </w:p>
    <w:tbl>
      <w:tblPr>
        <w:tblpPr w:leftFromText="141" w:rightFromText="141" w:vertAnchor="page" w:horzAnchor="margin" w:tblpY="8301"/>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47CBC" w:rsidRPr="00647CBC" w14:paraId="4F48EC35" w14:textId="77777777" w:rsidTr="001E4381">
        <w:trPr>
          <w:tblCellSpacing w:w="15" w:type="dxa"/>
        </w:trPr>
        <w:tc>
          <w:tcPr>
            <w:tcW w:w="0" w:type="auto"/>
            <w:tcBorders>
              <w:top w:val="nil"/>
              <w:left w:val="nil"/>
              <w:bottom w:val="nil"/>
              <w:right w:val="nil"/>
            </w:tcBorders>
            <w:vAlign w:val="center"/>
          </w:tcPr>
          <w:p w14:paraId="32124ADC" w14:textId="41033EA5" w:rsidR="00647CBC" w:rsidRPr="00647CBC" w:rsidRDefault="00647CBC" w:rsidP="00647CBC">
            <w:pPr>
              <w:rPr>
                <w:sz w:val="22"/>
                <w:szCs w:val="22"/>
              </w:rPr>
            </w:pPr>
          </w:p>
        </w:tc>
        <w:tc>
          <w:tcPr>
            <w:tcW w:w="0" w:type="auto"/>
            <w:tcBorders>
              <w:top w:val="nil"/>
              <w:left w:val="nil"/>
              <w:bottom w:val="nil"/>
              <w:right w:val="nil"/>
            </w:tcBorders>
            <w:vAlign w:val="center"/>
          </w:tcPr>
          <w:p w14:paraId="02CEB6D6" w14:textId="49A1032A" w:rsidR="00647CBC" w:rsidRPr="00647CBC" w:rsidRDefault="00647CBC" w:rsidP="00647CBC">
            <w:pPr>
              <w:rPr>
                <w:sz w:val="22"/>
                <w:szCs w:val="22"/>
              </w:rPr>
            </w:pPr>
          </w:p>
        </w:tc>
      </w:tr>
      <w:tr w:rsidR="00647CBC" w:rsidRPr="00647CBC" w14:paraId="4A7D7C53" w14:textId="77777777" w:rsidTr="001E4381">
        <w:trPr>
          <w:tblCellSpacing w:w="15" w:type="dxa"/>
        </w:trPr>
        <w:tc>
          <w:tcPr>
            <w:tcW w:w="0" w:type="auto"/>
            <w:tcBorders>
              <w:top w:val="nil"/>
              <w:left w:val="nil"/>
              <w:bottom w:val="nil"/>
              <w:right w:val="nil"/>
            </w:tcBorders>
            <w:vAlign w:val="center"/>
          </w:tcPr>
          <w:p w14:paraId="3B9A9D80" w14:textId="3DBE41C9" w:rsidR="00647CBC" w:rsidRPr="00647CBC" w:rsidRDefault="00647CBC" w:rsidP="00647CBC">
            <w:pPr>
              <w:rPr>
                <w:sz w:val="22"/>
                <w:szCs w:val="22"/>
              </w:rPr>
            </w:pPr>
          </w:p>
        </w:tc>
        <w:tc>
          <w:tcPr>
            <w:tcW w:w="0" w:type="auto"/>
            <w:tcBorders>
              <w:top w:val="nil"/>
              <w:left w:val="nil"/>
              <w:bottom w:val="nil"/>
              <w:right w:val="nil"/>
            </w:tcBorders>
            <w:vAlign w:val="center"/>
          </w:tcPr>
          <w:p w14:paraId="359905BA" w14:textId="3487185C" w:rsidR="00647CBC" w:rsidRPr="00647CBC" w:rsidRDefault="00647CBC" w:rsidP="00647CBC">
            <w:pPr>
              <w:rPr>
                <w:sz w:val="22"/>
                <w:szCs w:val="22"/>
              </w:rPr>
            </w:pPr>
          </w:p>
        </w:tc>
      </w:tr>
      <w:tr w:rsidR="00647CBC" w:rsidRPr="00647CBC" w14:paraId="23DD9F69" w14:textId="77777777" w:rsidTr="001E4381">
        <w:trPr>
          <w:tblCellSpacing w:w="15" w:type="dxa"/>
        </w:trPr>
        <w:tc>
          <w:tcPr>
            <w:tcW w:w="0" w:type="auto"/>
            <w:tcBorders>
              <w:top w:val="nil"/>
              <w:left w:val="nil"/>
              <w:bottom w:val="nil"/>
              <w:right w:val="nil"/>
            </w:tcBorders>
            <w:vAlign w:val="center"/>
          </w:tcPr>
          <w:p w14:paraId="4B174821" w14:textId="4A2308A7" w:rsidR="00647CBC" w:rsidRPr="00647CBC" w:rsidRDefault="00647CBC" w:rsidP="00647CBC">
            <w:pPr>
              <w:rPr>
                <w:sz w:val="22"/>
                <w:szCs w:val="22"/>
              </w:rPr>
            </w:pPr>
          </w:p>
        </w:tc>
        <w:tc>
          <w:tcPr>
            <w:tcW w:w="0" w:type="auto"/>
            <w:tcBorders>
              <w:top w:val="nil"/>
              <w:left w:val="nil"/>
              <w:bottom w:val="nil"/>
              <w:right w:val="nil"/>
            </w:tcBorders>
            <w:vAlign w:val="center"/>
          </w:tcPr>
          <w:p w14:paraId="167F11E1" w14:textId="46EE96FB" w:rsidR="00647CBC" w:rsidRPr="00647CBC" w:rsidRDefault="00647CBC" w:rsidP="00647CBC">
            <w:pPr>
              <w:numPr>
                <w:ilvl w:val="0"/>
                <w:numId w:val="1"/>
              </w:numPr>
              <w:rPr>
                <w:sz w:val="22"/>
                <w:szCs w:val="22"/>
              </w:rPr>
            </w:pPr>
          </w:p>
        </w:tc>
      </w:tr>
      <w:tr w:rsidR="00647CBC" w:rsidRPr="00647CBC" w14:paraId="6E5F4023" w14:textId="77777777" w:rsidTr="001E4381">
        <w:trPr>
          <w:tblCellSpacing w:w="15" w:type="dxa"/>
        </w:trPr>
        <w:tc>
          <w:tcPr>
            <w:tcW w:w="0" w:type="auto"/>
            <w:tcBorders>
              <w:top w:val="nil"/>
              <w:left w:val="nil"/>
              <w:bottom w:val="nil"/>
              <w:right w:val="nil"/>
            </w:tcBorders>
            <w:vAlign w:val="center"/>
          </w:tcPr>
          <w:p w14:paraId="08393B3E" w14:textId="23B6BBF1" w:rsidR="00647CBC" w:rsidRPr="00647CBC" w:rsidRDefault="00647CBC" w:rsidP="00647CBC">
            <w:pPr>
              <w:rPr>
                <w:sz w:val="22"/>
                <w:szCs w:val="22"/>
              </w:rPr>
            </w:pPr>
          </w:p>
        </w:tc>
        <w:tc>
          <w:tcPr>
            <w:tcW w:w="0" w:type="auto"/>
            <w:tcBorders>
              <w:top w:val="nil"/>
              <w:left w:val="nil"/>
              <w:bottom w:val="nil"/>
              <w:right w:val="nil"/>
            </w:tcBorders>
            <w:vAlign w:val="center"/>
          </w:tcPr>
          <w:p w14:paraId="16A26090" w14:textId="3D0FD6F8" w:rsidR="00647CBC" w:rsidRPr="00647CBC" w:rsidRDefault="00647CBC" w:rsidP="00647CBC">
            <w:pPr>
              <w:rPr>
                <w:sz w:val="22"/>
                <w:szCs w:val="22"/>
              </w:rPr>
            </w:pPr>
          </w:p>
        </w:tc>
      </w:tr>
      <w:tr w:rsidR="00647CBC" w:rsidRPr="00647CBC" w14:paraId="48818451" w14:textId="77777777" w:rsidTr="001E4381">
        <w:trPr>
          <w:tblCellSpacing w:w="15" w:type="dxa"/>
        </w:trPr>
        <w:tc>
          <w:tcPr>
            <w:tcW w:w="0" w:type="auto"/>
            <w:tcBorders>
              <w:top w:val="nil"/>
              <w:left w:val="nil"/>
              <w:bottom w:val="nil"/>
              <w:right w:val="nil"/>
            </w:tcBorders>
            <w:vAlign w:val="center"/>
          </w:tcPr>
          <w:p w14:paraId="572C7806" w14:textId="33D02D46" w:rsidR="00647CBC" w:rsidRPr="00647CBC" w:rsidRDefault="00647CBC" w:rsidP="00647CBC">
            <w:pPr>
              <w:rPr>
                <w:sz w:val="22"/>
                <w:szCs w:val="22"/>
              </w:rPr>
            </w:pPr>
          </w:p>
        </w:tc>
        <w:tc>
          <w:tcPr>
            <w:tcW w:w="0" w:type="auto"/>
            <w:tcBorders>
              <w:top w:val="nil"/>
              <w:left w:val="nil"/>
              <w:bottom w:val="nil"/>
              <w:right w:val="nil"/>
            </w:tcBorders>
            <w:vAlign w:val="center"/>
          </w:tcPr>
          <w:p w14:paraId="60055B04" w14:textId="3454C9D8" w:rsidR="00647CBC" w:rsidRPr="00647CBC" w:rsidRDefault="00647CBC" w:rsidP="00647CBC">
            <w:pPr>
              <w:rPr>
                <w:sz w:val="22"/>
                <w:szCs w:val="22"/>
              </w:rPr>
            </w:pPr>
          </w:p>
        </w:tc>
      </w:tr>
      <w:tr w:rsidR="00647CBC" w:rsidRPr="00647CBC" w14:paraId="2F5CD48B" w14:textId="77777777" w:rsidTr="001E4381">
        <w:trPr>
          <w:tblCellSpacing w:w="15" w:type="dxa"/>
        </w:trPr>
        <w:tc>
          <w:tcPr>
            <w:tcW w:w="0" w:type="auto"/>
            <w:tcBorders>
              <w:top w:val="nil"/>
              <w:left w:val="nil"/>
              <w:bottom w:val="nil"/>
              <w:right w:val="nil"/>
            </w:tcBorders>
            <w:vAlign w:val="center"/>
          </w:tcPr>
          <w:p w14:paraId="2BBDE56D" w14:textId="5BAC7E4C" w:rsidR="00647CBC" w:rsidRPr="00647CBC" w:rsidRDefault="00647CBC" w:rsidP="00647CBC">
            <w:pPr>
              <w:rPr>
                <w:sz w:val="22"/>
                <w:szCs w:val="22"/>
              </w:rPr>
            </w:pPr>
          </w:p>
        </w:tc>
        <w:tc>
          <w:tcPr>
            <w:tcW w:w="0" w:type="auto"/>
            <w:tcBorders>
              <w:top w:val="nil"/>
              <w:left w:val="nil"/>
              <w:bottom w:val="nil"/>
              <w:right w:val="nil"/>
            </w:tcBorders>
            <w:vAlign w:val="center"/>
          </w:tcPr>
          <w:p w14:paraId="2F1763CF" w14:textId="5465AD0C" w:rsidR="00647CBC" w:rsidRPr="00647CBC" w:rsidRDefault="00647CBC" w:rsidP="00647CBC">
            <w:pPr>
              <w:rPr>
                <w:sz w:val="22"/>
                <w:szCs w:val="22"/>
              </w:rPr>
            </w:pPr>
          </w:p>
        </w:tc>
      </w:tr>
      <w:tr w:rsidR="00647CBC" w:rsidRPr="00647CBC" w14:paraId="6A7CF5BD" w14:textId="77777777" w:rsidTr="001E4381">
        <w:trPr>
          <w:tblCellSpacing w:w="15" w:type="dxa"/>
        </w:trPr>
        <w:tc>
          <w:tcPr>
            <w:tcW w:w="0" w:type="auto"/>
            <w:tcBorders>
              <w:top w:val="nil"/>
              <w:left w:val="nil"/>
              <w:bottom w:val="nil"/>
              <w:right w:val="nil"/>
            </w:tcBorders>
            <w:vAlign w:val="center"/>
          </w:tcPr>
          <w:p w14:paraId="175291E5" w14:textId="64ED1C3A" w:rsidR="00647CBC" w:rsidRPr="00647CBC" w:rsidRDefault="00647CBC" w:rsidP="00647CBC">
            <w:pPr>
              <w:rPr>
                <w:sz w:val="22"/>
                <w:szCs w:val="22"/>
              </w:rPr>
            </w:pPr>
          </w:p>
        </w:tc>
        <w:tc>
          <w:tcPr>
            <w:tcW w:w="0" w:type="auto"/>
            <w:tcBorders>
              <w:top w:val="nil"/>
              <w:left w:val="nil"/>
              <w:bottom w:val="nil"/>
              <w:right w:val="nil"/>
            </w:tcBorders>
            <w:vAlign w:val="center"/>
          </w:tcPr>
          <w:p w14:paraId="55B3B6E9" w14:textId="03761AC1" w:rsidR="00647CBC" w:rsidRPr="00647CBC" w:rsidRDefault="00647CBC" w:rsidP="00647CBC">
            <w:pPr>
              <w:rPr>
                <w:sz w:val="22"/>
                <w:szCs w:val="22"/>
              </w:rPr>
            </w:pPr>
          </w:p>
        </w:tc>
      </w:tr>
    </w:tbl>
    <w:p w14:paraId="1E0DACAC" w14:textId="428B5324" w:rsidR="001E4381" w:rsidRDefault="001F3CEC" w:rsidP="005D7A10">
      <w:pPr>
        <w:spacing w:before="100" w:beforeAutospacing="1" w:after="100" w:afterAutospacing="1" w:line="240" w:lineRule="auto"/>
        <w:outlineLvl w:val="2"/>
        <w:rPr>
          <w:rFonts w:eastAsia="Times New Roman" w:cs="Times New Roman"/>
          <w:kern w:val="0"/>
          <w:sz w:val="22"/>
          <w:szCs w:val="22"/>
          <w:lang w:eastAsia="fr-CH"/>
          <w14:ligatures w14:val="none"/>
        </w:rPr>
      </w:pPr>
      <w:r>
        <w:rPr>
          <w:rFonts w:eastAsia="Times New Roman" w:cs="Times New Roman"/>
          <w:kern w:val="0"/>
          <w:sz w:val="22"/>
          <w:szCs w:val="22"/>
          <w:lang w:eastAsia="fr-CH"/>
          <w14:ligatures w14:val="none"/>
        </w:rPr>
        <w:t>ROLL OUT:</w:t>
      </w:r>
    </w:p>
    <w:p w14:paraId="0F8832AB"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 xml:space="preserve">14:05 – 14:15 | </w:t>
      </w:r>
      <w:proofErr w:type="spellStart"/>
      <w:r w:rsidRPr="001F3CEC">
        <w:rPr>
          <w:rFonts w:eastAsia="Times New Roman" w:cs="Times New Roman"/>
          <w:b/>
          <w:bCs/>
          <w:kern w:val="0"/>
          <w:sz w:val="22"/>
          <w:szCs w:val="22"/>
          <w:lang w:val="fr-CH" w:eastAsia="fr-CH"/>
          <w14:ligatures w14:val="none"/>
        </w:rPr>
        <w:t>Opening</w:t>
      </w:r>
      <w:proofErr w:type="spellEnd"/>
      <w:r w:rsidRPr="001F3CEC">
        <w:rPr>
          <w:rFonts w:eastAsia="Times New Roman" w:cs="Times New Roman"/>
          <w:b/>
          <w:bCs/>
          <w:kern w:val="0"/>
          <w:sz w:val="22"/>
          <w:szCs w:val="22"/>
          <w:lang w:val="fr-CH" w:eastAsia="fr-CH"/>
          <w14:ligatures w14:val="none"/>
        </w:rPr>
        <w:t xml:space="preserve"> </w:t>
      </w:r>
      <w:proofErr w:type="spellStart"/>
      <w:r w:rsidRPr="001F3CEC">
        <w:rPr>
          <w:rFonts w:eastAsia="Times New Roman" w:cs="Times New Roman"/>
          <w:b/>
          <w:bCs/>
          <w:kern w:val="0"/>
          <w:sz w:val="22"/>
          <w:szCs w:val="22"/>
          <w:lang w:val="fr-CH" w:eastAsia="fr-CH"/>
          <w14:ligatures w14:val="none"/>
        </w:rPr>
        <w:t>Remarks</w:t>
      </w:r>
      <w:proofErr w:type="spellEnd"/>
    </w:p>
    <w:p w14:paraId="770C7906"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Speaker:</w:t>
      </w:r>
      <w:r w:rsidRPr="001F3CEC">
        <w:rPr>
          <w:rFonts w:eastAsia="Times New Roman" w:cs="Times New Roman"/>
          <w:kern w:val="0"/>
          <w:sz w:val="22"/>
          <w:szCs w:val="22"/>
          <w:lang w:val="fr-CH" w:eastAsia="fr-CH"/>
          <w14:ligatures w14:val="none"/>
        </w:rPr>
        <w:br/>
      </w:r>
      <w:proofErr w:type="spellStart"/>
      <w:r w:rsidRPr="001F3CEC">
        <w:rPr>
          <w:rFonts w:eastAsia="Times New Roman" w:cs="Times New Roman"/>
          <w:b/>
          <w:bCs/>
          <w:kern w:val="0"/>
          <w:sz w:val="22"/>
          <w:szCs w:val="22"/>
          <w:lang w:val="fr-CH" w:eastAsia="fr-CH"/>
          <w14:ligatures w14:val="none"/>
        </w:rPr>
        <w:t>Dr.Pierre</w:t>
      </w:r>
      <w:proofErr w:type="spellEnd"/>
      <w:r w:rsidRPr="001F3CEC">
        <w:rPr>
          <w:rFonts w:eastAsia="Times New Roman" w:cs="Times New Roman"/>
          <w:b/>
          <w:bCs/>
          <w:kern w:val="0"/>
          <w:sz w:val="22"/>
          <w:szCs w:val="22"/>
          <w:lang w:val="fr-CH" w:eastAsia="fr-CH"/>
          <w14:ligatures w14:val="none"/>
        </w:rPr>
        <w:t xml:space="preserve"> Quinodoz</w:t>
      </w:r>
      <w:r w:rsidRPr="001F3CEC">
        <w:rPr>
          <w:rFonts w:eastAsia="Times New Roman" w:cs="Times New Roman"/>
          <w:kern w:val="0"/>
          <w:sz w:val="22"/>
          <w:szCs w:val="22"/>
          <w:lang w:val="fr-CH" w:eastAsia="fr-CH"/>
          <w14:ligatures w14:val="none"/>
        </w:rPr>
        <w:t xml:space="preserve"> – President, 2nd Chance</w:t>
      </w:r>
    </w:p>
    <w:p w14:paraId="348BD025"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i/>
          <w:iCs/>
          <w:kern w:val="0"/>
          <w:sz w:val="22"/>
          <w:szCs w:val="22"/>
          <w:lang w:val="fr-CH" w:eastAsia="fr-CH"/>
          <w14:ligatures w14:val="none"/>
        </w:rPr>
        <w:t>Objective :</w:t>
      </w:r>
      <w:r w:rsidRPr="001F3CEC">
        <w:rPr>
          <w:rFonts w:eastAsia="Times New Roman" w:cs="Times New Roman"/>
          <w:i/>
          <w:iCs/>
          <w:kern w:val="0"/>
          <w:sz w:val="22"/>
          <w:szCs w:val="22"/>
          <w:lang w:val="fr-CH" w:eastAsia="fr-CH"/>
          <w14:ligatures w14:val="none"/>
        </w:rPr>
        <w:br/>
        <w:t xml:space="preserve">Welcome participants and set the </w:t>
      </w:r>
      <w:proofErr w:type="spellStart"/>
      <w:r w:rsidRPr="001F3CEC">
        <w:rPr>
          <w:rFonts w:eastAsia="Times New Roman" w:cs="Times New Roman"/>
          <w:i/>
          <w:iCs/>
          <w:kern w:val="0"/>
          <w:sz w:val="22"/>
          <w:szCs w:val="22"/>
          <w:lang w:val="fr-CH" w:eastAsia="fr-CH"/>
          <w14:ligatures w14:val="none"/>
        </w:rPr>
        <w:t>tone</w:t>
      </w:r>
      <w:proofErr w:type="spellEnd"/>
      <w:r w:rsidRPr="001F3CEC">
        <w:rPr>
          <w:rFonts w:eastAsia="Times New Roman" w:cs="Times New Roman"/>
          <w:i/>
          <w:iCs/>
          <w:kern w:val="0"/>
          <w:sz w:val="22"/>
          <w:szCs w:val="22"/>
          <w:lang w:val="fr-CH" w:eastAsia="fr-CH"/>
          <w14:ligatures w14:val="none"/>
        </w:rPr>
        <w:t xml:space="preserve"> of the session</w:t>
      </w:r>
      <w:r w:rsidRPr="001F3CEC">
        <w:rPr>
          <w:rFonts w:eastAsia="Times New Roman" w:cs="Times New Roman"/>
          <w:i/>
          <w:iCs/>
          <w:kern w:val="0"/>
          <w:sz w:val="22"/>
          <w:szCs w:val="22"/>
          <w:lang w:val="fr-CH" w:eastAsia="fr-CH"/>
          <w14:ligatures w14:val="none"/>
        </w:rPr>
        <w:br/>
        <w:t xml:space="preserve">Highlight the importance of collaboration and the </w:t>
      </w:r>
      <w:proofErr w:type="spellStart"/>
      <w:r w:rsidRPr="001F3CEC">
        <w:rPr>
          <w:rFonts w:eastAsia="Times New Roman" w:cs="Times New Roman"/>
          <w:i/>
          <w:iCs/>
          <w:kern w:val="0"/>
          <w:sz w:val="22"/>
          <w:szCs w:val="22"/>
          <w:lang w:val="fr-CH" w:eastAsia="fr-CH"/>
          <w14:ligatures w14:val="none"/>
        </w:rPr>
        <w:t>purpose</w:t>
      </w:r>
      <w:proofErr w:type="spellEnd"/>
      <w:r w:rsidRPr="001F3CEC">
        <w:rPr>
          <w:rFonts w:eastAsia="Times New Roman" w:cs="Times New Roman"/>
          <w:i/>
          <w:iCs/>
          <w:kern w:val="0"/>
          <w:sz w:val="22"/>
          <w:szCs w:val="22"/>
          <w:lang w:val="fr-CH" w:eastAsia="fr-CH"/>
          <w14:ligatures w14:val="none"/>
        </w:rPr>
        <w:t xml:space="preserve"> of the </w:t>
      </w:r>
      <w:proofErr w:type="spellStart"/>
      <w:r w:rsidRPr="001F3CEC">
        <w:rPr>
          <w:rFonts w:eastAsia="Times New Roman" w:cs="Times New Roman"/>
          <w:i/>
          <w:iCs/>
          <w:kern w:val="0"/>
          <w:sz w:val="22"/>
          <w:szCs w:val="22"/>
          <w:lang w:val="fr-CH" w:eastAsia="fr-CH"/>
          <w14:ligatures w14:val="none"/>
        </w:rPr>
        <w:t>event</w:t>
      </w:r>
      <w:proofErr w:type="spellEnd"/>
    </w:p>
    <w:p w14:paraId="72BCE3BF"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 xml:space="preserve">Key messages (to </w:t>
      </w:r>
      <w:proofErr w:type="spellStart"/>
      <w:r w:rsidRPr="001F3CEC">
        <w:rPr>
          <w:rFonts w:eastAsia="Times New Roman" w:cs="Times New Roman"/>
          <w:b/>
          <w:bCs/>
          <w:kern w:val="0"/>
          <w:sz w:val="22"/>
          <w:szCs w:val="22"/>
          <w:lang w:val="fr-CH" w:eastAsia="fr-CH"/>
          <w14:ligatures w14:val="none"/>
        </w:rPr>
        <w:t>be</w:t>
      </w:r>
      <w:proofErr w:type="spellEnd"/>
      <w:r w:rsidRPr="001F3CEC">
        <w:rPr>
          <w:rFonts w:eastAsia="Times New Roman" w:cs="Times New Roman"/>
          <w:b/>
          <w:bCs/>
          <w:kern w:val="0"/>
          <w:sz w:val="22"/>
          <w:szCs w:val="22"/>
          <w:lang w:val="fr-CH" w:eastAsia="fr-CH"/>
          <w14:ligatures w14:val="none"/>
        </w:rPr>
        <w:t xml:space="preserve"> </w:t>
      </w:r>
      <w:proofErr w:type="spellStart"/>
      <w:r w:rsidRPr="001F3CEC">
        <w:rPr>
          <w:rFonts w:eastAsia="Times New Roman" w:cs="Times New Roman"/>
          <w:b/>
          <w:bCs/>
          <w:kern w:val="0"/>
          <w:sz w:val="22"/>
          <w:szCs w:val="22"/>
          <w:lang w:val="fr-CH" w:eastAsia="fr-CH"/>
          <w14:ligatures w14:val="none"/>
        </w:rPr>
        <w:t>refined</w:t>
      </w:r>
      <w:proofErr w:type="spellEnd"/>
      <w:r w:rsidRPr="001F3CEC">
        <w:rPr>
          <w:rFonts w:eastAsia="Times New Roman" w:cs="Times New Roman"/>
          <w:b/>
          <w:bCs/>
          <w:kern w:val="0"/>
          <w:sz w:val="22"/>
          <w:szCs w:val="22"/>
          <w:lang w:val="fr-CH" w:eastAsia="fr-CH"/>
          <w14:ligatures w14:val="none"/>
        </w:rPr>
        <w:t>):</w:t>
      </w:r>
    </w:p>
    <w:p w14:paraId="5379FB17" w14:textId="373AB296" w:rsidR="001F3CEC" w:rsidRPr="001F3CEC" w:rsidRDefault="001F3CEC" w:rsidP="001F3CEC">
      <w:pPr>
        <w:numPr>
          <w:ilvl w:val="0"/>
          <w:numId w:val="13"/>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kern w:val="0"/>
          <w:sz w:val="22"/>
          <w:szCs w:val="22"/>
          <w:lang w:val="fr-CH" w:eastAsia="fr-CH"/>
          <w14:ligatures w14:val="none"/>
        </w:rPr>
        <w:t>Context</w:t>
      </w:r>
      <w:proofErr w:type="spellEnd"/>
      <w:r w:rsidRPr="001F3CEC">
        <w:rPr>
          <w:rFonts w:eastAsia="Times New Roman" w:cs="Times New Roman"/>
          <w:kern w:val="0"/>
          <w:sz w:val="22"/>
          <w:szCs w:val="22"/>
          <w:lang w:val="fr-CH" w:eastAsia="fr-CH"/>
          <w14:ligatures w14:val="none"/>
        </w:rPr>
        <w:t xml:space="preserve"> and mission of 2nd Chance </w:t>
      </w:r>
      <w:r>
        <w:rPr>
          <w:rFonts w:eastAsia="Times New Roman" w:cs="Times New Roman"/>
          <w:kern w:val="0"/>
          <w:sz w:val="22"/>
          <w:szCs w:val="22"/>
          <w:lang w:val="fr-CH" w:eastAsia="fr-CH"/>
          <w14:ligatures w14:val="none"/>
        </w:rPr>
        <w:t>(</w:t>
      </w:r>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strenghtening</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capacities</w:t>
      </w:r>
      <w:proofErr w:type="spellEnd"/>
      <w:r w:rsidRPr="001F3CEC">
        <w:rPr>
          <w:rFonts w:eastAsia="Times New Roman" w:cs="Times New Roman"/>
          <w:kern w:val="0"/>
          <w:sz w:val="22"/>
          <w:szCs w:val="22"/>
          <w:lang w:val="fr-CH" w:eastAsia="fr-CH"/>
          <w14:ligatures w14:val="none"/>
        </w:rPr>
        <w:t>, operating)</w:t>
      </w:r>
    </w:p>
    <w:p w14:paraId="09A27FFE" w14:textId="3A872D88" w:rsidR="001F3CEC" w:rsidRPr="001F3CEC" w:rsidRDefault="001F3CEC" w:rsidP="001F3CEC">
      <w:pPr>
        <w:numPr>
          <w:ilvl w:val="0"/>
          <w:numId w:val="13"/>
        </w:num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val="fr-CH" w:eastAsia="fr-CH"/>
          <w14:ligatures w14:val="none"/>
        </w:rPr>
        <w:t xml:space="preserve">Why </w:t>
      </w:r>
      <w:proofErr w:type="spellStart"/>
      <w:r w:rsidRPr="001F3CEC">
        <w:rPr>
          <w:rFonts w:eastAsia="Times New Roman" w:cs="Times New Roman"/>
          <w:kern w:val="0"/>
          <w:sz w:val="22"/>
          <w:szCs w:val="22"/>
          <w:lang w:val="fr-CH" w:eastAsia="fr-CH"/>
          <w14:ligatures w14:val="none"/>
        </w:rPr>
        <w:t>this</w:t>
      </w:r>
      <w:proofErr w:type="spellEnd"/>
      <w:r w:rsidRPr="001F3CEC">
        <w:rPr>
          <w:rFonts w:eastAsia="Times New Roman" w:cs="Times New Roman"/>
          <w:kern w:val="0"/>
          <w:sz w:val="22"/>
          <w:szCs w:val="22"/>
          <w:lang w:val="fr-CH" w:eastAsia="fr-CH"/>
          <w14:ligatures w14:val="none"/>
        </w:rPr>
        <w:t xml:space="preserve"> discussion </w:t>
      </w:r>
      <w:proofErr w:type="spellStart"/>
      <w:r w:rsidRPr="001F3CEC">
        <w:rPr>
          <w:rFonts w:eastAsia="Times New Roman" w:cs="Times New Roman"/>
          <w:kern w:val="0"/>
          <w:sz w:val="22"/>
          <w:szCs w:val="22"/>
          <w:lang w:val="fr-CH" w:eastAsia="fr-CH"/>
          <w14:ligatures w14:val="none"/>
        </w:rPr>
        <w:t>matters</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now</w:t>
      </w:r>
      <w:proofErr w:type="spellEnd"/>
      <w:r w:rsidRPr="001F3CEC">
        <w:rPr>
          <w:rFonts w:eastAsia="Times New Roman" w:cs="Times New Roman"/>
          <w:kern w:val="0"/>
          <w:sz w:val="22"/>
          <w:szCs w:val="22"/>
          <w:lang w:val="fr-CH" w:eastAsia="fr-CH"/>
          <w14:ligatures w14:val="none"/>
        </w:rPr>
        <w:t xml:space="preserve"> </w:t>
      </w:r>
      <w:r>
        <w:rPr>
          <w:rFonts w:eastAsia="Times New Roman" w:cs="Times New Roman"/>
          <w:kern w:val="0"/>
          <w:sz w:val="22"/>
          <w:szCs w:val="22"/>
          <w:lang w:val="fr-CH" w:eastAsia="fr-CH"/>
          <w14:ligatures w14:val="none"/>
        </w:rPr>
        <w:t>(</w:t>
      </w:r>
      <w:proofErr w:type="spellStart"/>
      <w:r w:rsidRPr="001F3CEC">
        <w:rPr>
          <w:rFonts w:eastAsia="Times New Roman" w:cs="Times New Roman"/>
          <w:kern w:val="0"/>
          <w:sz w:val="22"/>
          <w:szCs w:val="22"/>
          <w:lang w:val="fr-CH" w:eastAsia="fr-CH"/>
          <w14:ligatures w14:val="none"/>
        </w:rPr>
        <w:t>conflicts</w:t>
      </w:r>
      <w:proofErr w:type="spellEnd"/>
      <w:r w:rsidRPr="001F3CEC">
        <w:rPr>
          <w:rFonts w:eastAsia="Times New Roman" w:cs="Times New Roman"/>
          <w:kern w:val="0"/>
          <w:sz w:val="22"/>
          <w:szCs w:val="22"/>
          <w:lang w:val="fr-CH" w:eastAsia="fr-CH"/>
          <w14:ligatures w14:val="none"/>
        </w:rPr>
        <w:t>)</w:t>
      </w:r>
    </w:p>
    <w:p w14:paraId="3A14F68F" w14:textId="77777777" w:rsidR="001F3CEC" w:rsidRPr="001F3CEC" w:rsidRDefault="001F3CEC" w:rsidP="001F3CEC">
      <w:pPr>
        <w:numPr>
          <w:ilvl w:val="0"/>
          <w:numId w:val="13"/>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kern w:val="0"/>
          <w:sz w:val="22"/>
          <w:szCs w:val="22"/>
          <w:lang w:val="fr-CH" w:eastAsia="fr-CH"/>
          <w14:ligatures w14:val="none"/>
        </w:rPr>
        <w:t>Expected</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outcomes</w:t>
      </w:r>
      <w:proofErr w:type="spellEnd"/>
      <w:r w:rsidRPr="001F3CEC">
        <w:rPr>
          <w:rFonts w:eastAsia="Times New Roman" w:cs="Times New Roman"/>
          <w:kern w:val="0"/>
          <w:sz w:val="22"/>
          <w:szCs w:val="22"/>
          <w:lang w:val="fr-CH" w:eastAsia="fr-CH"/>
          <w14:ligatures w14:val="none"/>
        </w:rPr>
        <w:t xml:space="preserve"> of the session</w:t>
      </w:r>
    </w:p>
    <w:p w14:paraId="5143AA22"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14:15 – 14:45 | Panel – Field Perspectives</w:t>
      </w:r>
    </w:p>
    <w:p w14:paraId="2BE2C08E"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i/>
          <w:iCs/>
          <w:kern w:val="0"/>
          <w:sz w:val="22"/>
          <w:szCs w:val="22"/>
          <w:lang w:val="fr-CH" w:eastAsia="fr-CH"/>
          <w14:ligatures w14:val="none"/>
        </w:rPr>
        <w:t>Objective:</w:t>
      </w:r>
      <w:r w:rsidRPr="001F3CEC">
        <w:rPr>
          <w:rFonts w:eastAsia="Times New Roman" w:cs="Times New Roman"/>
          <w:i/>
          <w:iCs/>
          <w:kern w:val="0"/>
          <w:sz w:val="22"/>
          <w:szCs w:val="22"/>
          <w:lang w:val="fr-CH" w:eastAsia="fr-CH"/>
          <w14:ligatures w14:val="none"/>
        </w:rPr>
        <w:br/>
      </w:r>
      <w:proofErr w:type="spellStart"/>
      <w:r w:rsidRPr="001F3CEC">
        <w:rPr>
          <w:rFonts w:eastAsia="Times New Roman" w:cs="Times New Roman"/>
          <w:i/>
          <w:iCs/>
          <w:kern w:val="0"/>
          <w:sz w:val="22"/>
          <w:szCs w:val="22"/>
          <w:lang w:val="fr-CH" w:eastAsia="fr-CH"/>
          <w14:ligatures w14:val="none"/>
        </w:rPr>
        <w:t>Provide</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grounded</w:t>
      </w:r>
      <w:proofErr w:type="spellEnd"/>
      <w:r w:rsidRPr="001F3CEC">
        <w:rPr>
          <w:rFonts w:eastAsia="Times New Roman" w:cs="Times New Roman"/>
          <w:i/>
          <w:iCs/>
          <w:kern w:val="0"/>
          <w:sz w:val="22"/>
          <w:szCs w:val="22"/>
          <w:lang w:val="fr-CH" w:eastAsia="fr-CH"/>
          <w14:ligatures w14:val="none"/>
        </w:rPr>
        <w:t>, real-world insights to frame the discussions</w:t>
      </w:r>
    </w:p>
    <w:p w14:paraId="3501D823"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Speakers:</w:t>
      </w:r>
    </w:p>
    <w:p w14:paraId="22CD744F" w14:textId="77777777" w:rsidR="001F3CEC" w:rsidRPr="001F3CEC" w:rsidRDefault="001F3CEC" w:rsidP="001F3CEC">
      <w:pPr>
        <w:numPr>
          <w:ilvl w:val="0"/>
          <w:numId w:val="14"/>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i/>
          <w:iCs/>
          <w:kern w:val="0"/>
          <w:sz w:val="22"/>
          <w:szCs w:val="22"/>
          <w:lang w:val="fr-CH" w:eastAsia="fr-CH"/>
          <w14:ligatures w14:val="none"/>
        </w:rPr>
        <w:t>Dr.Roba</w:t>
      </w:r>
      <w:proofErr w:type="spellEnd"/>
      <w:r w:rsidRPr="001F3CEC">
        <w:rPr>
          <w:rFonts w:eastAsia="Times New Roman" w:cs="Times New Roman"/>
          <w:b/>
          <w:bCs/>
          <w:i/>
          <w:iCs/>
          <w:kern w:val="0"/>
          <w:sz w:val="22"/>
          <w:szCs w:val="22"/>
          <w:lang w:val="fr-CH" w:eastAsia="fr-CH"/>
          <w14:ligatures w14:val="none"/>
        </w:rPr>
        <w:t xml:space="preserve"> Khundkar</w:t>
      </w:r>
      <w:r w:rsidRPr="001F3CEC">
        <w:rPr>
          <w:rFonts w:eastAsia="Times New Roman" w:cs="Times New Roman"/>
          <w:i/>
          <w:iCs/>
          <w:kern w:val="0"/>
          <w:sz w:val="22"/>
          <w:szCs w:val="22"/>
          <w:lang w:val="fr-CH" w:eastAsia="fr-CH"/>
          <w14:ligatures w14:val="none"/>
        </w:rPr>
        <w:t xml:space="preserve"> – Consultant Plastic and 2nd Chance Reconstructive Surgeon at Sheffield </w:t>
      </w:r>
      <w:proofErr w:type="spellStart"/>
      <w:r w:rsidRPr="001F3CEC">
        <w:rPr>
          <w:rFonts w:eastAsia="Times New Roman" w:cs="Times New Roman"/>
          <w:i/>
          <w:iCs/>
          <w:kern w:val="0"/>
          <w:sz w:val="22"/>
          <w:szCs w:val="22"/>
          <w:lang w:val="fr-CH" w:eastAsia="fr-CH"/>
          <w14:ligatures w14:val="none"/>
        </w:rPr>
        <w:t>University</w:t>
      </w:r>
      <w:proofErr w:type="spellEnd"/>
      <w:r w:rsidRPr="001F3CEC">
        <w:rPr>
          <w:rFonts w:eastAsia="Times New Roman" w:cs="Times New Roman"/>
          <w:i/>
          <w:iCs/>
          <w:kern w:val="0"/>
          <w:sz w:val="22"/>
          <w:szCs w:val="22"/>
          <w:lang w:val="fr-CH" w:eastAsia="fr-CH"/>
          <w14:ligatures w14:val="none"/>
        </w:rPr>
        <w:t xml:space="preserve"> (UK), </w:t>
      </w:r>
      <w:proofErr w:type="spellStart"/>
      <w:r w:rsidRPr="001F3CEC">
        <w:rPr>
          <w:rFonts w:eastAsia="Times New Roman" w:cs="Times New Roman"/>
          <w:i/>
          <w:iCs/>
          <w:kern w:val="0"/>
          <w:sz w:val="22"/>
          <w:szCs w:val="22"/>
          <w:lang w:val="fr-CH" w:eastAsia="fr-CH"/>
          <w14:ligatures w14:val="none"/>
        </w:rPr>
        <w:t>Founding</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member</w:t>
      </w:r>
      <w:proofErr w:type="spellEnd"/>
      <w:r w:rsidRPr="001F3CEC">
        <w:rPr>
          <w:rFonts w:eastAsia="Times New Roman" w:cs="Times New Roman"/>
          <w:i/>
          <w:iCs/>
          <w:kern w:val="0"/>
          <w:sz w:val="22"/>
          <w:szCs w:val="22"/>
          <w:lang w:val="fr-CH" w:eastAsia="fr-CH"/>
          <w14:ligatures w14:val="none"/>
        </w:rPr>
        <w:t xml:space="preserve"> of the Global </w:t>
      </w:r>
      <w:proofErr w:type="spellStart"/>
      <w:r w:rsidRPr="001F3CEC">
        <w:rPr>
          <w:rFonts w:eastAsia="Times New Roman" w:cs="Times New Roman"/>
          <w:i/>
          <w:iCs/>
          <w:kern w:val="0"/>
          <w:sz w:val="22"/>
          <w:szCs w:val="22"/>
          <w:lang w:val="fr-CH" w:eastAsia="fr-CH"/>
          <w14:ligatures w14:val="none"/>
        </w:rPr>
        <w:t>Anaesthesia</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Surgical</w:t>
      </w:r>
      <w:proofErr w:type="spellEnd"/>
      <w:r w:rsidRPr="001F3CEC">
        <w:rPr>
          <w:rFonts w:eastAsia="Times New Roman" w:cs="Times New Roman"/>
          <w:i/>
          <w:iCs/>
          <w:kern w:val="0"/>
          <w:sz w:val="22"/>
          <w:szCs w:val="22"/>
          <w:lang w:val="fr-CH" w:eastAsia="fr-CH"/>
          <w14:ligatures w14:val="none"/>
        </w:rPr>
        <w:t xml:space="preserve"> and </w:t>
      </w:r>
      <w:proofErr w:type="spellStart"/>
      <w:r w:rsidRPr="001F3CEC">
        <w:rPr>
          <w:rFonts w:eastAsia="Times New Roman" w:cs="Times New Roman"/>
          <w:i/>
          <w:iCs/>
          <w:kern w:val="0"/>
          <w:sz w:val="22"/>
          <w:szCs w:val="22"/>
          <w:lang w:val="fr-CH" w:eastAsia="fr-CH"/>
          <w14:ligatures w14:val="none"/>
        </w:rPr>
        <w:t>Obstetric</w:t>
      </w:r>
      <w:proofErr w:type="spellEnd"/>
      <w:r w:rsidRPr="001F3CEC">
        <w:rPr>
          <w:rFonts w:eastAsia="Times New Roman" w:cs="Times New Roman"/>
          <w:i/>
          <w:iCs/>
          <w:kern w:val="0"/>
          <w:sz w:val="22"/>
          <w:szCs w:val="22"/>
          <w:lang w:val="fr-CH" w:eastAsia="fr-CH"/>
          <w14:ligatures w14:val="none"/>
        </w:rPr>
        <w:t xml:space="preserve"> Collaboration (GASOC)</w:t>
      </w:r>
    </w:p>
    <w:p w14:paraId="3EF3BA04" w14:textId="61E1FD95" w:rsidR="001F3CEC" w:rsidRPr="001F3CEC" w:rsidRDefault="001F3CEC" w:rsidP="001F3CEC">
      <w:pPr>
        <w:numPr>
          <w:ilvl w:val="0"/>
          <w:numId w:val="14"/>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i/>
          <w:iCs/>
          <w:kern w:val="0"/>
          <w:sz w:val="22"/>
          <w:szCs w:val="22"/>
          <w:lang w:val="fr-CH" w:eastAsia="fr-CH"/>
          <w14:ligatures w14:val="none"/>
        </w:rPr>
        <w:t>Dr.Mahmoud</w:t>
      </w:r>
      <w:proofErr w:type="spellEnd"/>
      <w:r w:rsidRPr="001F3CEC">
        <w:rPr>
          <w:rFonts w:eastAsia="Times New Roman" w:cs="Times New Roman"/>
          <w:b/>
          <w:bCs/>
          <w:i/>
          <w:iCs/>
          <w:kern w:val="0"/>
          <w:sz w:val="22"/>
          <w:szCs w:val="22"/>
          <w:lang w:val="fr-CH" w:eastAsia="fr-CH"/>
          <w14:ligatures w14:val="none"/>
        </w:rPr>
        <w:t xml:space="preserve"> Matar</w:t>
      </w:r>
      <w:r w:rsidRPr="001F3CEC">
        <w:rPr>
          <w:rFonts w:eastAsia="Times New Roman" w:cs="Times New Roman"/>
          <w:i/>
          <w:iCs/>
          <w:kern w:val="0"/>
          <w:sz w:val="22"/>
          <w:szCs w:val="22"/>
          <w:lang w:val="fr-CH" w:eastAsia="fr-CH"/>
          <w14:ligatures w14:val="none"/>
        </w:rPr>
        <w:t xml:space="preserve"> – Surgeon </w:t>
      </w:r>
      <w:proofErr w:type="spellStart"/>
      <w:r w:rsidRPr="001F3CEC">
        <w:rPr>
          <w:rFonts w:eastAsia="Times New Roman" w:cs="Times New Roman"/>
          <w:i/>
          <w:iCs/>
          <w:kern w:val="0"/>
          <w:sz w:val="22"/>
          <w:szCs w:val="22"/>
          <w:lang w:val="fr-CH" w:eastAsia="fr-CH"/>
          <w14:ligatures w14:val="none"/>
        </w:rPr>
        <w:t>from</w:t>
      </w:r>
      <w:proofErr w:type="spellEnd"/>
      <w:r w:rsidRPr="001F3CEC">
        <w:rPr>
          <w:rFonts w:eastAsia="Times New Roman" w:cs="Times New Roman"/>
          <w:i/>
          <w:iCs/>
          <w:kern w:val="0"/>
          <w:sz w:val="22"/>
          <w:szCs w:val="22"/>
          <w:lang w:val="fr-CH" w:eastAsia="fr-CH"/>
          <w14:ligatures w14:val="none"/>
        </w:rPr>
        <w:t xml:space="preserve"> Al Shifa Hospital, </w:t>
      </w:r>
      <w:proofErr w:type="spellStart"/>
      <w:r w:rsidRPr="001F3CEC">
        <w:rPr>
          <w:rFonts w:eastAsia="Times New Roman" w:cs="Times New Roman"/>
          <w:i/>
          <w:iCs/>
          <w:kern w:val="0"/>
          <w:sz w:val="22"/>
          <w:szCs w:val="22"/>
          <w:lang w:val="fr-CH" w:eastAsia="fr-CH"/>
          <w14:ligatures w14:val="none"/>
        </w:rPr>
        <w:t>collecting</w:t>
      </w:r>
      <w:proofErr w:type="spellEnd"/>
      <w:r w:rsidRPr="001F3CEC">
        <w:rPr>
          <w:rFonts w:eastAsia="Times New Roman" w:cs="Times New Roman"/>
          <w:i/>
          <w:iCs/>
          <w:kern w:val="0"/>
          <w:sz w:val="22"/>
          <w:szCs w:val="22"/>
          <w:lang w:val="fr-CH" w:eastAsia="fr-CH"/>
          <w14:ligatures w14:val="none"/>
        </w:rPr>
        <w:t xml:space="preserve"> data on patients in </w:t>
      </w:r>
      <w:proofErr w:type="spellStart"/>
      <w:r w:rsidRPr="001F3CEC">
        <w:rPr>
          <w:rFonts w:eastAsia="Times New Roman" w:cs="Times New Roman"/>
          <w:i/>
          <w:iCs/>
          <w:kern w:val="0"/>
          <w:sz w:val="22"/>
          <w:szCs w:val="22"/>
          <w:lang w:val="fr-CH" w:eastAsia="fr-CH"/>
          <w14:ligatures w14:val="none"/>
        </w:rPr>
        <w:t>need</w:t>
      </w:r>
      <w:proofErr w:type="spellEnd"/>
      <w:r w:rsidRPr="001F3CEC">
        <w:rPr>
          <w:rFonts w:eastAsia="Times New Roman" w:cs="Times New Roman"/>
          <w:i/>
          <w:iCs/>
          <w:kern w:val="0"/>
          <w:sz w:val="22"/>
          <w:szCs w:val="22"/>
          <w:lang w:val="fr-CH" w:eastAsia="fr-CH"/>
          <w14:ligatures w14:val="none"/>
        </w:rPr>
        <w:t xml:space="preserve"> of reconstructive </w:t>
      </w:r>
      <w:proofErr w:type="spellStart"/>
      <w:r w:rsidRPr="001F3CEC">
        <w:rPr>
          <w:rFonts w:eastAsia="Times New Roman" w:cs="Times New Roman"/>
          <w:i/>
          <w:iCs/>
          <w:kern w:val="0"/>
          <w:sz w:val="22"/>
          <w:szCs w:val="22"/>
          <w:lang w:val="fr-CH" w:eastAsia="fr-CH"/>
          <w14:ligatures w14:val="none"/>
        </w:rPr>
        <w:t>surgery</w:t>
      </w:r>
      <w:proofErr w:type="spellEnd"/>
      <w:r w:rsidRPr="001F3CEC">
        <w:rPr>
          <w:rFonts w:eastAsia="Times New Roman" w:cs="Times New Roman"/>
          <w:i/>
          <w:iCs/>
          <w:kern w:val="0"/>
          <w:sz w:val="22"/>
          <w:szCs w:val="22"/>
          <w:lang w:val="fr-CH" w:eastAsia="fr-CH"/>
          <w14:ligatures w14:val="none"/>
        </w:rPr>
        <w:t xml:space="preserve"> (ON-LINE)</w:t>
      </w:r>
    </w:p>
    <w:p w14:paraId="2733F196" w14:textId="77777777" w:rsidR="001F3CEC" w:rsidRPr="001F3CEC" w:rsidRDefault="001F3CEC" w:rsidP="001F3CEC">
      <w:pPr>
        <w:numPr>
          <w:ilvl w:val="0"/>
          <w:numId w:val="14"/>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i/>
          <w:iCs/>
          <w:kern w:val="0"/>
          <w:sz w:val="22"/>
          <w:szCs w:val="22"/>
          <w:lang w:val="fr-CH" w:eastAsia="fr-CH"/>
          <w14:ligatures w14:val="none"/>
        </w:rPr>
        <w:t>Dr.Amanuel</w:t>
      </w:r>
      <w:proofErr w:type="spellEnd"/>
      <w:r w:rsidRPr="001F3CEC">
        <w:rPr>
          <w:rFonts w:eastAsia="Times New Roman" w:cs="Times New Roman"/>
          <w:b/>
          <w:bCs/>
          <w:i/>
          <w:iCs/>
          <w:kern w:val="0"/>
          <w:sz w:val="22"/>
          <w:szCs w:val="22"/>
          <w:lang w:val="fr-CH" w:eastAsia="fr-CH"/>
          <w14:ligatures w14:val="none"/>
        </w:rPr>
        <w:t xml:space="preserve"> Tebeke</w:t>
      </w:r>
      <w:r w:rsidRPr="001F3CEC">
        <w:rPr>
          <w:rFonts w:eastAsia="Times New Roman" w:cs="Times New Roman"/>
          <w:i/>
          <w:iCs/>
          <w:kern w:val="0"/>
          <w:sz w:val="22"/>
          <w:szCs w:val="22"/>
          <w:lang w:val="fr-CH" w:eastAsia="fr-CH"/>
          <w14:ligatures w14:val="none"/>
        </w:rPr>
        <w:t xml:space="preserve">– 2nd Chance reconstructive surgeon operating in </w:t>
      </w:r>
      <w:proofErr w:type="spellStart"/>
      <w:r w:rsidRPr="001F3CEC">
        <w:rPr>
          <w:rFonts w:eastAsia="Times New Roman" w:cs="Times New Roman"/>
          <w:i/>
          <w:iCs/>
          <w:kern w:val="0"/>
          <w:sz w:val="22"/>
          <w:szCs w:val="22"/>
          <w:lang w:val="fr-CH" w:eastAsia="fr-CH"/>
          <w14:ligatures w14:val="none"/>
        </w:rPr>
        <w:t>conflict</w:t>
      </w:r>
      <w:proofErr w:type="spellEnd"/>
      <w:r w:rsidRPr="001F3CEC">
        <w:rPr>
          <w:rFonts w:eastAsia="Times New Roman" w:cs="Times New Roman"/>
          <w:i/>
          <w:iCs/>
          <w:kern w:val="0"/>
          <w:sz w:val="22"/>
          <w:szCs w:val="22"/>
          <w:lang w:val="fr-CH" w:eastAsia="fr-CH"/>
          <w14:ligatures w14:val="none"/>
        </w:rPr>
        <w:t xml:space="preserve"> settings</w:t>
      </w:r>
    </w:p>
    <w:p w14:paraId="0EC7E1EF" w14:textId="77777777" w:rsidR="001F3CEC" w:rsidRPr="001F3CEC" w:rsidRDefault="001F3CEC" w:rsidP="001F3CEC">
      <w:pPr>
        <w:numPr>
          <w:ilvl w:val="0"/>
          <w:numId w:val="14"/>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kern w:val="0"/>
          <w:sz w:val="22"/>
          <w:szCs w:val="22"/>
          <w:lang w:eastAsia="fr-CH"/>
          <w14:ligatures w14:val="none"/>
        </w:rPr>
        <w:t>Dr.Andrii</w:t>
      </w:r>
      <w:proofErr w:type="spellEnd"/>
      <w:r w:rsidRPr="001F3CEC">
        <w:rPr>
          <w:rFonts w:eastAsia="Times New Roman" w:cs="Times New Roman"/>
          <w:b/>
          <w:bCs/>
          <w:kern w:val="0"/>
          <w:sz w:val="22"/>
          <w:szCs w:val="22"/>
          <w:lang w:eastAsia="fr-CH"/>
          <w14:ligatures w14:val="none"/>
        </w:rPr>
        <w:t xml:space="preserve"> Vilenskyi</w:t>
      </w:r>
      <w:r w:rsidRPr="001F3CEC">
        <w:rPr>
          <w:rFonts w:eastAsia="Times New Roman" w:cs="Times New Roman"/>
          <w:kern w:val="0"/>
          <w:sz w:val="22"/>
          <w:szCs w:val="22"/>
          <w:lang w:eastAsia="fr-CH"/>
          <w14:ligatures w14:val="none"/>
        </w:rPr>
        <w:t xml:space="preserve">- Medical Director- Superhumans </w:t>
      </w:r>
      <w:r w:rsidRPr="001F3CEC">
        <w:rPr>
          <w:rFonts w:eastAsia="Times New Roman" w:cs="Times New Roman"/>
          <w:i/>
          <w:iCs/>
          <w:kern w:val="0"/>
          <w:sz w:val="22"/>
          <w:szCs w:val="22"/>
          <w:lang w:val="fr-CH" w:eastAsia="fr-CH"/>
          <w14:ligatures w14:val="none"/>
        </w:rPr>
        <w:t xml:space="preserve">center for </w:t>
      </w:r>
      <w:proofErr w:type="spellStart"/>
      <w:r w:rsidRPr="001F3CEC">
        <w:rPr>
          <w:rFonts w:eastAsia="Times New Roman" w:cs="Times New Roman"/>
          <w:i/>
          <w:iCs/>
          <w:kern w:val="0"/>
          <w:sz w:val="22"/>
          <w:szCs w:val="22"/>
          <w:lang w:val="fr-CH" w:eastAsia="fr-CH"/>
          <w14:ligatures w14:val="none"/>
        </w:rPr>
        <w:t>war</w:t>
      </w:r>
      <w:proofErr w:type="spellEnd"/>
      <w:r w:rsidRPr="001F3CEC">
        <w:rPr>
          <w:rFonts w:eastAsia="Times New Roman" w:cs="Times New Roman"/>
          <w:i/>
          <w:iCs/>
          <w:kern w:val="0"/>
          <w:sz w:val="22"/>
          <w:szCs w:val="22"/>
          <w:lang w:val="fr-CH" w:eastAsia="fr-CH"/>
          <w14:ligatures w14:val="none"/>
        </w:rPr>
        <w:t xml:space="preserve"> trauma, Ukraine</w:t>
      </w:r>
    </w:p>
    <w:p w14:paraId="25334A85" w14:textId="438D79DB"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Format</w:t>
      </w:r>
      <w:r w:rsidR="00F340AE">
        <w:rPr>
          <w:rFonts w:eastAsia="Times New Roman" w:cs="Times New Roman"/>
          <w:b/>
          <w:bCs/>
          <w:kern w:val="0"/>
          <w:sz w:val="22"/>
          <w:szCs w:val="22"/>
          <w:lang w:val="fr-CH" w:eastAsia="fr-CH"/>
          <w14:ligatures w14:val="none"/>
        </w:rPr>
        <w:t xml:space="preserve"> and </w:t>
      </w:r>
      <w:proofErr w:type="spellStart"/>
      <w:r w:rsidR="00F340AE">
        <w:rPr>
          <w:rFonts w:eastAsia="Times New Roman" w:cs="Times New Roman"/>
          <w:b/>
          <w:bCs/>
          <w:kern w:val="0"/>
          <w:sz w:val="22"/>
          <w:szCs w:val="22"/>
          <w:lang w:val="fr-CH" w:eastAsia="fr-CH"/>
          <w14:ligatures w14:val="none"/>
        </w:rPr>
        <w:t>suggested</w:t>
      </w:r>
      <w:proofErr w:type="spellEnd"/>
      <w:r w:rsidR="00F340AE">
        <w:rPr>
          <w:rFonts w:eastAsia="Times New Roman" w:cs="Times New Roman"/>
          <w:b/>
          <w:bCs/>
          <w:kern w:val="0"/>
          <w:sz w:val="22"/>
          <w:szCs w:val="22"/>
          <w:lang w:val="fr-CH" w:eastAsia="fr-CH"/>
          <w14:ligatures w14:val="none"/>
        </w:rPr>
        <w:t xml:space="preserve"> topics/ perspectives :</w:t>
      </w:r>
      <w:r w:rsidRPr="001F3CEC">
        <w:rPr>
          <w:rFonts w:eastAsia="Times New Roman" w:cs="Times New Roman"/>
          <w:kern w:val="0"/>
          <w:sz w:val="22"/>
          <w:szCs w:val="22"/>
          <w:lang w:val="fr-CH" w:eastAsia="fr-CH"/>
          <w14:ligatures w14:val="none"/>
        </w:rPr>
        <w:br/>
        <w:t xml:space="preserve">→ 4 interventions (7 minutes </w:t>
      </w:r>
      <w:proofErr w:type="spellStart"/>
      <w:r w:rsidRPr="001F3CEC">
        <w:rPr>
          <w:rFonts w:eastAsia="Times New Roman" w:cs="Times New Roman"/>
          <w:kern w:val="0"/>
          <w:sz w:val="22"/>
          <w:szCs w:val="22"/>
          <w:lang w:val="fr-CH" w:eastAsia="fr-CH"/>
          <w14:ligatures w14:val="none"/>
        </w:rPr>
        <w:t>each</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with</w:t>
      </w:r>
      <w:proofErr w:type="spellEnd"/>
      <w:r w:rsidRPr="001F3CEC">
        <w:rPr>
          <w:rFonts w:eastAsia="Times New Roman" w:cs="Times New Roman"/>
          <w:kern w:val="0"/>
          <w:sz w:val="22"/>
          <w:szCs w:val="22"/>
          <w:lang w:val="fr-CH" w:eastAsia="fr-CH"/>
          <w14:ligatures w14:val="none"/>
        </w:rPr>
        <w:t xml:space="preserve"> PPT on :</w:t>
      </w:r>
    </w:p>
    <w:p w14:paraId="3BBE88BD" w14:textId="77777777" w:rsidR="001F3CEC" w:rsidRPr="001F3CEC" w:rsidRDefault="001F3CEC" w:rsidP="001F3CEC">
      <w:pPr>
        <w:numPr>
          <w:ilvl w:val="0"/>
          <w:numId w:val="15"/>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kern w:val="0"/>
          <w:sz w:val="22"/>
          <w:szCs w:val="22"/>
          <w:lang w:val="fr-CH" w:eastAsia="fr-CH"/>
          <w14:ligatures w14:val="none"/>
        </w:rPr>
        <w:t>Dr.Roba</w:t>
      </w:r>
      <w:proofErr w:type="spellEnd"/>
      <w:r w:rsidRPr="001F3CEC">
        <w:rPr>
          <w:rFonts w:eastAsia="Times New Roman" w:cs="Times New Roman"/>
          <w:b/>
          <w:bCs/>
          <w:kern w:val="0"/>
          <w:sz w:val="22"/>
          <w:szCs w:val="22"/>
          <w:lang w:val="fr-CH" w:eastAsia="fr-CH"/>
          <w14:ligatures w14:val="none"/>
        </w:rPr>
        <w:t xml:space="preserve"> Khundkar</w:t>
      </w:r>
      <w:r w:rsidRPr="001F3CEC">
        <w:rPr>
          <w:rFonts w:eastAsia="Times New Roman" w:cs="Times New Roman"/>
          <w:kern w:val="0"/>
          <w:sz w:val="22"/>
          <w:szCs w:val="22"/>
          <w:lang w:val="fr-CH" w:eastAsia="fr-CH"/>
          <w14:ligatures w14:val="none"/>
        </w:rPr>
        <w:t xml:space="preserve"> – Contextualisation of the </w:t>
      </w:r>
      <w:proofErr w:type="spellStart"/>
      <w:r w:rsidRPr="001F3CEC">
        <w:rPr>
          <w:rFonts w:eastAsia="Times New Roman" w:cs="Times New Roman"/>
          <w:kern w:val="0"/>
          <w:sz w:val="22"/>
          <w:szCs w:val="22"/>
          <w:lang w:val="fr-CH" w:eastAsia="fr-CH"/>
          <w14:ligatures w14:val="none"/>
        </w:rPr>
        <w:t>need</w:t>
      </w:r>
      <w:proofErr w:type="spellEnd"/>
      <w:r w:rsidRPr="001F3CEC">
        <w:rPr>
          <w:rFonts w:eastAsia="Times New Roman" w:cs="Times New Roman"/>
          <w:kern w:val="0"/>
          <w:sz w:val="22"/>
          <w:szCs w:val="22"/>
          <w:lang w:val="fr-CH" w:eastAsia="fr-CH"/>
          <w14:ligatures w14:val="none"/>
        </w:rPr>
        <w:t xml:space="preserve"> of </w:t>
      </w:r>
      <w:proofErr w:type="spellStart"/>
      <w:r w:rsidRPr="001F3CEC">
        <w:rPr>
          <w:rFonts w:eastAsia="Times New Roman" w:cs="Times New Roman"/>
          <w:kern w:val="0"/>
          <w:sz w:val="22"/>
          <w:szCs w:val="22"/>
          <w:lang w:val="fr-CH" w:eastAsia="fr-CH"/>
          <w14:ligatures w14:val="none"/>
        </w:rPr>
        <w:t>integrating</w:t>
      </w:r>
      <w:proofErr w:type="spellEnd"/>
      <w:r w:rsidRPr="001F3CEC">
        <w:rPr>
          <w:rFonts w:eastAsia="Times New Roman" w:cs="Times New Roman"/>
          <w:kern w:val="0"/>
          <w:sz w:val="22"/>
          <w:szCs w:val="22"/>
          <w:lang w:val="fr-CH" w:eastAsia="fr-CH"/>
          <w14:ligatures w14:val="none"/>
        </w:rPr>
        <w:t xml:space="preserve"> reconstructive </w:t>
      </w:r>
      <w:proofErr w:type="spellStart"/>
      <w:r w:rsidRPr="001F3CEC">
        <w:rPr>
          <w:rFonts w:eastAsia="Times New Roman" w:cs="Times New Roman"/>
          <w:kern w:val="0"/>
          <w:sz w:val="22"/>
          <w:szCs w:val="22"/>
          <w:lang w:val="fr-CH" w:eastAsia="fr-CH"/>
          <w14:ligatures w14:val="none"/>
        </w:rPr>
        <w:t>surgery</w:t>
      </w:r>
      <w:proofErr w:type="spellEnd"/>
      <w:r w:rsidRPr="001F3CEC">
        <w:rPr>
          <w:rFonts w:eastAsia="Times New Roman" w:cs="Times New Roman"/>
          <w:kern w:val="0"/>
          <w:sz w:val="22"/>
          <w:szCs w:val="22"/>
          <w:lang w:val="fr-CH" w:eastAsia="fr-CH"/>
          <w14:ligatures w14:val="none"/>
        </w:rPr>
        <w:t xml:space="preserve"> in first line </w:t>
      </w:r>
      <w:proofErr w:type="spellStart"/>
      <w:r w:rsidRPr="001F3CEC">
        <w:rPr>
          <w:rFonts w:eastAsia="Times New Roman" w:cs="Times New Roman"/>
          <w:kern w:val="0"/>
          <w:sz w:val="22"/>
          <w:szCs w:val="22"/>
          <w:lang w:val="fr-CH" w:eastAsia="fr-CH"/>
          <w14:ligatures w14:val="none"/>
        </w:rPr>
        <w:t>response</w:t>
      </w:r>
      <w:proofErr w:type="spellEnd"/>
      <w:r w:rsidRPr="001F3CEC">
        <w:rPr>
          <w:rFonts w:eastAsia="Times New Roman" w:cs="Times New Roman"/>
          <w:kern w:val="0"/>
          <w:sz w:val="22"/>
          <w:szCs w:val="22"/>
          <w:lang w:val="fr-CH" w:eastAsia="fr-CH"/>
          <w14:ligatures w14:val="none"/>
        </w:rPr>
        <w:t xml:space="preserve"> in </w:t>
      </w:r>
      <w:proofErr w:type="spellStart"/>
      <w:r w:rsidRPr="001F3CEC">
        <w:rPr>
          <w:rFonts w:eastAsia="Times New Roman" w:cs="Times New Roman"/>
          <w:kern w:val="0"/>
          <w:sz w:val="22"/>
          <w:szCs w:val="22"/>
          <w:lang w:val="fr-CH" w:eastAsia="fr-CH"/>
          <w14:ligatures w14:val="none"/>
        </w:rPr>
        <w:t>war</w:t>
      </w:r>
      <w:proofErr w:type="spellEnd"/>
      <w:r w:rsidRPr="001F3CEC">
        <w:rPr>
          <w:rFonts w:eastAsia="Times New Roman" w:cs="Times New Roman"/>
          <w:kern w:val="0"/>
          <w:sz w:val="22"/>
          <w:szCs w:val="22"/>
          <w:lang w:val="fr-CH" w:eastAsia="fr-CH"/>
          <w14:ligatures w14:val="none"/>
        </w:rPr>
        <w:t xml:space="preserve"> setting : </w:t>
      </w:r>
      <w:proofErr w:type="spellStart"/>
      <w:r w:rsidRPr="001F3CEC">
        <w:rPr>
          <w:rFonts w:eastAsia="Times New Roman" w:cs="Times New Roman"/>
          <w:kern w:val="0"/>
          <w:sz w:val="22"/>
          <w:szCs w:val="22"/>
          <w:lang w:val="fr-CH" w:eastAsia="fr-CH"/>
          <w14:ligatures w14:val="none"/>
        </w:rPr>
        <w:t>why</w:t>
      </w:r>
      <w:proofErr w:type="spellEnd"/>
      <w:r w:rsidRPr="001F3CEC">
        <w:rPr>
          <w:rFonts w:eastAsia="Times New Roman" w:cs="Times New Roman"/>
          <w:kern w:val="0"/>
          <w:sz w:val="22"/>
          <w:szCs w:val="22"/>
          <w:lang w:val="fr-CH" w:eastAsia="fr-CH"/>
          <w14:ligatures w14:val="none"/>
        </w:rPr>
        <w:t xml:space="preserve"> ? </w:t>
      </w:r>
      <w:proofErr w:type="spellStart"/>
      <w:r w:rsidRPr="001F3CEC">
        <w:rPr>
          <w:rFonts w:eastAsia="Times New Roman" w:cs="Times New Roman"/>
          <w:kern w:val="0"/>
          <w:sz w:val="22"/>
          <w:szCs w:val="22"/>
          <w:lang w:val="fr-CH" w:eastAsia="fr-CH"/>
          <w14:ligatures w14:val="none"/>
        </w:rPr>
        <w:t>what</w:t>
      </w:r>
      <w:proofErr w:type="spellEnd"/>
      <w:r w:rsidRPr="001F3CEC">
        <w:rPr>
          <w:rFonts w:eastAsia="Times New Roman" w:cs="Times New Roman"/>
          <w:kern w:val="0"/>
          <w:sz w:val="22"/>
          <w:szCs w:val="22"/>
          <w:lang w:val="fr-CH" w:eastAsia="fr-CH"/>
          <w14:ligatures w14:val="none"/>
        </w:rPr>
        <w:t xml:space="preserve"> have </w:t>
      </w:r>
      <w:proofErr w:type="spellStart"/>
      <w:r w:rsidRPr="001F3CEC">
        <w:rPr>
          <w:rFonts w:eastAsia="Times New Roman" w:cs="Times New Roman"/>
          <w:kern w:val="0"/>
          <w:sz w:val="22"/>
          <w:szCs w:val="22"/>
          <w:lang w:val="fr-CH" w:eastAsia="fr-CH"/>
          <w14:ligatures w14:val="none"/>
        </w:rPr>
        <w:t>changed</w:t>
      </w:r>
      <w:proofErr w:type="spellEnd"/>
      <w:r w:rsidRPr="001F3CEC">
        <w:rPr>
          <w:rFonts w:eastAsia="Times New Roman" w:cs="Times New Roman"/>
          <w:kern w:val="0"/>
          <w:sz w:val="22"/>
          <w:szCs w:val="22"/>
          <w:lang w:val="fr-CH" w:eastAsia="fr-CH"/>
          <w14:ligatures w14:val="none"/>
        </w:rPr>
        <w:t xml:space="preserve"> in modern </w:t>
      </w:r>
      <w:proofErr w:type="spellStart"/>
      <w:r w:rsidRPr="001F3CEC">
        <w:rPr>
          <w:rFonts w:eastAsia="Times New Roman" w:cs="Times New Roman"/>
          <w:kern w:val="0"/>
          <w:sz w:val="22"/>
          <w:szCs w:val="22"/>
          <w:lang w:val="fr-CH" w:eastAsia="fr-CH"/>
          <w14:ligatures w14:val="none"/>
        </w:rPr>
        <w:t>conflict</w:t>
      </w:r>
      <w:proofErr w:type="spellEnd"/>
      <w:r w:rsidRPr="001F3CEC">
        <w:rPr>
          <w:rFonts w:eastAsia="Times New Roman" w:cs="Times New Roman"/>
          <w:kern w:val="0"/>
          <w:sz w:val="22"/>
          <w:szCs w:val="22"/>
          <w:lang w:val="fr-CH" w:eastAsia="fr-CH"/>
          <w14:ligatures w14:val="none"/>
        </w:rPr>
        <w:t xml:space="preserve"> and new </w:t>
      </w:r>
      <w:proofErr w:type="spellStart"/>
      <w:r w:rsidRPr="001F3CEC">
        <w:rPr>
          <w:rFonts w:eastAsia="Times New Roman" w:cs="Times New Roman"/>
          <w:kern w:val="0"/>
          <w:sz w:val="22"/>
          <w:szCs w:val="22"/>
          <w:lang w:val="fr-CH" w:eastAsia="fr-CH"/>
          <w14:ligatures w14:val="none"/>
        </w:rPr>
        <w:t>weapons</w:t>
      </w:r>
      <w:proofErr w:type="spellEnd"/>
      <w:r w:rsidRPr="001F3CEC">
        <w:rPr>
          <w:rFonts w:eastAsia="Times New Roman" w:cs="Times New Roman"/>
          <w:kern w:val="0"/>
          <w:sz w:val="22"/>
          <w:szCs w:val="22"/>
          <w:lang w:val="fr-CH" w:eastAsia="fr-CH"/>
          <w14:ligatures w14:val="none"/>
        </w:rPr>
        <w:t> ?</w:t>
      </w:r>
    </w:p>
    <w:p w14:paraId="17908BE3" w14:textId="24B4DBB5" w:rsidR="001F3CEC" w:rsidRPr="001F3CEC" w:rsidRDefault="001F3CEC" w:rsidP="001F3CEC">
      <w:pPr>
        <w:numPr>
          <w:ilvl w:val="0"/>
          <w:numId w:val="15"/>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kern w:val="0"/>
          <w:sz w:val="22"/>
          <w:szCs w:val="22"/>
          <w:lang w:val="fr-CH" w:eastAsia="fr-CH"/>
          <w14:ligatures w14:val="none"/>
        </w:rPr>
        <w:t>Dr.Mahmoud</w:t>
      </w:r>
      <w:proofErr w:type="spellEnd"/>
      <w:r w:rsidRPr="001F3CEC">
        <w:rPr>
          <w:rFonts w:eastAsia="Times New Roman" w:cs="Times New Roman"/>
          <w:b/>
          <w:bCs/>
          <w:kern w:val="0"/>
          <w:sz w:val="22"/>
          <w:szCs w:val="22"/>
          <w:lang w:val="fr-CH" w:eastAsia="fr-CH"/>
          <w14:ligatures w14:val="none"/>
        </w:rPr>
        <w:t xml:space="preserve"> Matar</w:t>
      </w:r>
      <w:r w:rsidRPr="001F3CEC">
        <w:rPr>
          <w:rFonts w:eastAsia="Times New Roman" w:cs="Times New Roman"/>
          <w:kern w:val="0"/>
          <w:sz w:val="22"/>
          <w:szCs w:val="22"/>
          <w:lang w:val="fr-CH" w:eastAsia="fr-CH"/>
          <w14:ligatures w14:val="none"/>
        </w:rPr>
        <w:t xml:space="preserve"> – (ON-LINE)- The situation in Gaza : </w:t>
      </w:r>
      <w:proofErr w:type="spellStart"/>
      <w:r w:rsidRPr="001F3CEC">
        <w:rPr>
          <w:rFonts w:eastAsia="Times New Roman" w:cs="Times New Roman"/>
          <w:kern w:val="0"/>
          <w:sz w:val="22"/>
          <w:szCs w:val="22"/>
          <w:lang w:val="fr-CH" w:eastAsia="fr-CH"/>
          <w14:ligatures w14:val="none"/>
        </w:rPr>
        <w:t>lack</w:t>
      </w:r>
      <w:proofErr w:type="spellEnd"/>
      <w:r w:rsidRPr="001F3CEC">
        <w:rPr>
          <w:rFonts w:eastAsia="Times New Roman" w:cs="Times New Roman"/>
          <w:kern w:val="0"/>
          <w:sz w:val="22"/>
          <w:szCs w:val="22"/>
          <w:lang w:val="fr-CH" w:eastAsia="fr-CH"/>
          <w14:ligatures w14:val="none"/>
        </w:rPr>
        <w:t xml:space="preserve"> of staff and </w:t>
      </w:r>
      <w:proofErr w:type="spellStart"/>
      <w:r w:rsidRPr="001F3CEC">
        <w:rPr>
          <w:rFonts w:eastAsia="Times New Roman" w:cs="Times New Roman"/>
          <w:kern w:val="0"/>
          <w:sz w:val="22"/>
          <w:szCs w:val="22"/>
          <w:lang w:val="fr-CH" w:eastAsia="fr-CH"/>
          <w14:ligatures w14:val="none"/>
        </w:rPr>
        <w:t>m</w:t>
      </w:r>
      <w:r>
        <w:rPr>
          <w:rFonts w:eastAsia="Times New Roman" w:cs="Times New Roman"/>
          <w:kern w:val="0"/>
          <w:sz w:val="22"/>
          <w:szCs w:val="22"/>
          <w:lang w:val="fr-CH" w:eastAsia="fr-CH"/>
          <w14:ligatures w14:val="none"/>
        </w:rPr>
        <w:t>a</w:t>
      </w:r>
      <w:r w:rsidRPr="001F3CEC">
        <w:rPr>
          <w:rFonts w:eastAsia="Times New Roman" w:cs="Times New Roman"/>
          <w:kern w:val="0"/>
          <w:sz w:val="22"/>
          <w:szCs w:val="22"/>
          <w:lang w:val="fr-CH" w:eastAsia="fr-CH"/>
          <w14:ligatures w14:val="none"/>
        </w:rPr>
        <w:t>terial</w:t>
      </w:r>
      <w:proofErr w:type="spellEnd"/>
      <w:r w:rsidRPr="001F3CEC">
        <w:rPr>
          <w:rFonts w:eastAsia="Times New Roman" w:cs="Times New Roman"/>
          <w:kern w:val="0"/>
          <w:sz w:val="22"/>
          <w:szCs w:val="22"/>
          <w:lang w:val="fr-CH" w:eastAsia="fr-CH"/>
          <w14:ligatures w14:val="none"/>
        </w:rPr>
        <w:t xml:space="preserve"> due to destruction of </w:t>
      </w:r>
      <w:proofErr w:type="spellStart"/>
      <w:r w:rsidRPr="001F3CEC">
        <w:rPr>
          <w:rFonts w:eastAsia="Times New Roman" w:cs="Times New Roman"/>
          <w:kern w:val="0"/>
          <w:sz w:val="22"/>
          <w:szCs w:val="22"/>
          <w:lang w:val="fr-CH" w:eastAsia="fr-CH"/>
          <w14:ligatures w14:val="none"/>
        </w:rPr>
        <w:t>medical</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facilities</w:t>
      </w:r>
      <w:proofErr w:type="spellEnd"/>
      <w:r w:rsidRPr="001F3CEC">
        <w:rPr>
          <w:rFonts w:eastAsia="Times New Roman" w:cs="Times New Roman"/>
          <w:kern w:val="0"/>
          <w:sz w:val="22"/>
          <w:szCs w:val="22"/>
          <w:lang w:val="fr-CH" w:eastAsia="fr-CH"/>
          <w14:ligatures w14:val="none"/>
        </w:rPr>
        <w:t xml:space="preserve">. List of patients in </w:t>
      </w:r>
      <w:proofErr w:type="spellStart"/>
      <w:r w:rsidRPr="001F3CEC">
        <w:rPr>
          <w:rFonts w:eastAsia="Times New Roman" w:cs="Times New Roman"/>
          <w:kern w:val="0"/>
          <w:sz w:val="22"/>
          <w:szCs w:val="22"/>
          <w:lang w:val="fr-CH" w:eastAsia="fr-CH"/>
          <w14:ligatures w14:val="none"/>
        </w:rPr>
        <w:t>need</w:t>
      </w:r>
      <w:proofErr w:type="spellEnd"/>
      <w:r w:rsidRPr="001F3CEC">
        <w:rPr>
          <w:rFonts w:eastAsia="Times New Roman" w:cs="Times New Roman"/>
          <w:kern w:val="0"/>
          <w:sz w:val="22"/>
          <w:szCs w:val="22"/>
          <w:lang w:val="fr-CH" w:eastAsia="fr-CH"/>
          <w14:ligatures w14:val="none"/>
        </w:rPr>
        <w:t xml:space="preserve"> : how to </w:t>
      </w:r>
      <w:proofErr w:type="spellStart"/>
      <w:r w:rsidRPr="001F3CEC">
        <w:rPr>
          <w:rFonts w:eastAsia="Times New Roman" w:cs="Times New Roman"/>
          <w:kern w:val="0"/>
          <w:sz w:val="22"/>
          <w:szCs w:val="22"/>
          <w:lang w:val="fr-CH" w:eastAsia="fr-CH"/>
          <w14:ligatures w14:val="none"/>
        </w:rPr>
        <w:t>faciliatate</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access</w:t>
      </w:r>
      <w:proofErr w:type="spellEnd"/>
      <w:r w:rsidRPr="001F3CEC">
        <w:rPr>
          <w:rFonts w:eastAsia="Times New Roman" w:cs="Times New Roman"/>
          <w:kern w:val="0"/>
          <w:sz w:val="22"/>
          <w:szCs w:val="22"/>
          <w:lang w:val="fr-CH" w:eastAsia="fr-CH"/>
          <w14:ligatures w14:val="none"/>
        </w:rPr>
        <w:t xml:space="preserve"> to </w:t>
      </w:r>
      <w:proofErr w:type="spellStart"/>
      <w:r w:rsidRPr="001F3CEC">
        <w:rPr>
          <w:rFonts w:eastAsia="Times New Roman" w:cs="Times New Roman"/>
          <w:kern w:val="0"/>
          <w:sz w:val="22"/>
          <w:szCs w:val="22"/>
          <w:lang w:val="fr-CH" w:eastAsia="fr-CH"/>
          <w14:ligatures w14:val="none"/>
        </w:rPr>
        <w:t>surgery</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inside</w:t>
      </w:r>
      <w:proofErr w:type="spellEnd"/>
      <w:r w:rsidRPr="001F3CEC">
        <w:rPr>
          <w:rFonts w:eastAsia="Times New Roman" w:cs="Times New Roman"/>
          <w:kern w:val="0"/>
          <w:sz w:val="22"/>
          <w:szCs w:val="22"/>
          <w:lang w:val="fr-CH" w:eastAsia="fr-CH"/>
          <w14:ligatures w14:val="none"/>
        </w:rPr>
        <w:t xml:space="preserve"> and </w:t>
      </w:r>
      <w:proofErr w:type="spellStart"/>
      <w:r w:rsidRPr="001F3CEC">
        <w:rPr>
          <w:rFonts w:eastAsia="Times New Roman" w:cs="Times New Roman"/>
          <w:kern w:val="0"/>
          <w:sz w:val="22"/>
          <w:szCs w:val="22"/>
          <w:lang w:val="fr-CH" w:eastAsia="fr-CH"/>
          <w14:ligatures w14:val="none"/>
        </w:rPr>
        <w:t>outside</w:t>
      </w:r>
      <w:proofErr w:type="spellEnd"/>
      <w:r w:rsidRPr="001F3CEC">
        <w:rPr>
          <w:rFonts w:eastAsia="Times New Roman" w:cs="Times New Roman"/>
          <w:kern w:val="0"/>
          <w:sz w:val="22"/>
          <w:szCs w:val="22"/>
          <w:lang w:val="fr-CH" w:eastAsia="fr-CH"/>
          <w14:ligatures w14:val="none"/>
        </w:rPr>
        <w:t xml:space="preserve"> Gaza ?</w:t>
      </w:r>
    </w:p>
    <w:p w14:paraId="1F53330C" w14:textId="77777777" w:rsidR="001F3CEC" w:rsidRPr="001F3CEC" w:rsidRDefault="001F3CEC" w:rsidP="001F3CEC">
      <w:pPr>
        <w:numPr>
          <w:ilvl w:val="0"/>
          <w:numId w:val="15"/>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kern w:val="0"/>
          <w:sz w:val="22"/>
          <w:szCs w:val="22"/>
          <w:lang w:val="fr-CH" w:eastAsia="fr-CH"/>
          <w14:ligatures w14:val="none"/>
        </w:rPr>
        <w:t>Dr.Amanuel</w:t>
      </w:r>
      <w:proofErr w:type="spellEnd"/>
      <w:r w:rsidRPr="001F3CEC">
        <w:rPr>
          <w:rFonts w:eastAsia="Times New Roman" w:cs="Times New Roman"/>
          <w:b/>
          <w:bCs/>
          <w:kern w:val="0"/>
          <w:sz w:val="22"/>
          <w:szCs w:val="22"/>
          <w:lang w:val="fr-CH" w:eastAsia="fr-CH"/>
          <w14:ligatures w14:val="none"/>
        </w:rPr>
        <w:t xml:space="preserve"> Tebeke</w:t>
      </w:r>
      <w:r w:rsidRPr="001F3CEC">
        <w:rPr>
          <w:rFonts w:eastAsia="Times New Roman" w:cs="Times New Roman"/>
          <w:kern w:val="0"/>
          <w:sz w:val="22"/>
          <w:szCs w:val="22"/>
          <w:lang w:val="fr-CH" w:eastAsia="fr-CH"/>
          <w14:ligatures w14:val="none"/>
        </w:rPr>
        <w:t xml:space="preserve">– Field </w:t>
      </w:r>
      <w:proofErr w:type="spellStart"/>
      <w:r w:rsidRPr="001F3CEC">
        <w:rPr>
          <w:rFonts w:eastAsia="Times New Roman" w:cs="Times New Roman"/>
          <w:kern w:val="0"/>
          <w:sz w:val="22"/>
          <w:szCs w:val="22"/>
          <w:lang w:val="fr-CH" w:eastAsia="fr-CH"/>
          <w14:ligatures w14:val="none"/>
        </w:rPr>
        <w:t>experience</w:t>
      </w:r>
      <w:proofErr w:type="spellEnd"/>
      <w:r w:rsidRPr="001F3CEC">
        <w:rPr>
          <w:rFonts w:eastAsia="Times New Roman" w:cs="Times New Roman"/>
          <w:kern w:val="0"/>
          <w:sz w:val="22"/>
          <w:szCs w:val="22"/>
          <w:lang w:val="fr-CH" w:eastAsia="fr-CH"/>
          <w14:ligatures w14:val="none"/>
        </w:rPr>
        <w:t xml:space="preserve"> and story </w:t>
      </w:r>
      <w:proofErr w:type="spellStart"/>
      <w:r w:rsidRPr="001F3CEC">
        <w:rPr>
          <w:rFonts w:eastAsia="Times New Roman" w:cs="Times New Roman"/>
          <w:kern w:val="0"/>
          <w:sz w:val="22"/>
          <w:szCs w:val="22"/>
          <w:lang w:val="fr-CH" w:eastAsia="fr-CH"/>
          <w14:ligatures w14:val="none"/>
        </w:rPr>
        <w:t>telling</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from</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Tigray</w:t>
      </w:r>
      <w:proofErr w:type="spellEnd"/>
      <w:r w:rsidRPr="001F3CEC">
        <w:rPr>
          <w:rFonts w:eastAsia="Times New Roman" w:cs="Times New Roman"/>
          <w:kern w:val="0"/>
          <w:sz w:val="22"/>
          <w:szCs w:val="22"/>
          <w:lang w:val="fr-CH" w:eastAsia="fr-CH"/>
          <w14:ligatures w14:val="none"/>
        </w:rPr>
        <w:t xml:space="preserve"> and Sudan. </w:t>
      </w:r>
      <w:proofErr w:type="spellStart"/>
      <w:r w:rsidRPr="001F3CEC">
        <w:rPr>
          <w:rFonts w:eastAsia="Times New Roman" w:cs="Times New Roman"/>
          <w:kern w:val="0"/>
          <w:sz w:val="22"/>
          <w:szCs w:val="22"/>
          <w:lang w:val="fr-CH" w:eastAsia="fr-CH"/>
          <w14:ligatures w14:val="none"/>
        </w:rPr>
        <w:t>Practical</w:t>
      </w:r>
      <w:proofErr w:type="spellEnd"/>
      <w:r w:rsidRPr="001F3CEC">
        <w:rPr>
          <w:rFonts w:eastAsia="Times New Roman" w:cs="Times New Roman"/>
          <w:kern w:val="0"/>
          <w:sz w:val="22"/>
          <w:szCs w:val="22"/>
          <w:lang w:val="fr-CH" w:eastAsia="fr-CH"/>
          <w14:ligatures w14:val="none"/>
        </w:rPr>
        <w:t xml:space="preserve"> obstacles and </w:t>
      </w:r>
      <w:proofErr w:type="spellStart"/>
      <w:r w:rsidRPr="001F3CEC">
        <w:rPr>
          <w:rFonts w:eastAsia="Times New Roman" w:cs="Times New Roman"/>
          <w:kern w:val="0"/>
          <w:sz w:val="22"/>
          <w:szCs w:val="22"/>
          <w:lang w:val="fr-CH" w:eastAsia="fr-CH"/>
          <w14:ligatures w14:val="none"/>
        </w:rPr>
        <w:t>systems</w:t>
      </w:r>
      <w:proofErr w:type="spellEnd"/>
      <w:r w:rsidRPr="001F3CEC">
        <w:rPr>
          <w:rFonts w:eastAsia="Times New Roman" w:cs="Times New Roman"/>
          <w:kern w:val="0"/>
          <w:sz w:val="22"/>
          <w:szCs w:val="22"/>
          <w:lang w:val="fr-CH" w:eastAsia="fr-CH"/>
          <w14:ligatures w14:val="none"/>
        </w:rPr>
        <w:t xml:space="preserve"> in place </w:t>
      </w:r>
      <w:proofErr w:type="spellStart"/>
      <w:r w:rsidRPr="001F3CEC">
        <w:rPr>
          <w:rFonts w:eastAsia="Times New Roman" w:cs="Times New Roman"/>
          <w:kern w:val="0"/>
          <w:sz w:val="22"/>
          <w:szCs w:val="22"/>
          <w:lang w:val="fr-CH" w:eastAsia="fr-CH"/>
          <w14:ligatures w14:val="none"/>
        </w:rPr>
        <w:t>that</w:t>
      </w:r>
      <w:proofErr w:type="spellEnd"/>
      <w:r w:rsidRPr="001F3CEC">
        <w:rPr>
          <w:rFonts w:eastAsia="Times New Roman" w:cs="Times New Roman"/>
          <w:kern w:val="0"/>
          <w:sz w:val="22"/>
          <w:szCs w:val="22"/>
          <w:lang w:val="fr-CH" w:eastAsia="fr-CH"/>
          <w14:ligatures w14:val="none"/>
        </w:rPr>
        <w:t xml:space="preserve"> has </w:t>
      </w:r>
      <w:proofErr w:type="spellStart"/>
      <w:r w:rsidRPr="001F3CEC">
        <w:rPr>
          <w:rFonts w:eastAsia="Times New Roman" w:cs="Times New Roman"/>
          <w:kern w:val="0"/>
          <w:sz w:val="22"/>
          <w:szCs w:val="22"/>
          <w:lang w:val="fr-CH" w:eastAsia="fr-CH"/>
          <w14:ligatures w14:val="none"/>
        </w:rPr>
        <w:t>worked</w:t>
      </w:r>
      <w:proofErr w:type="spellEnd"/>
      <w:r w:rsidRPr="001F3CEC">
        <w:rPr>
          <w:rFonts w:eastAsia="Times New Roman" w:cs="Times New Roman"/>
          <w:kern w:val="0"/>
          <w:sz w:val="22"/>
          <w:szCs w:val="22"/>
          <w:lang w:val="fr-CH" w:eastAsia="fr-CH"/>
          <w14:ligatures w14:val="none"/>
        </w:rPr>
        <w:t> ?</w:t>
      </w:r>
    </w:p>
    <w:p w14:paraId="55DA13F2" w14:textId="112238A3" w:rsidR="001F3CEC" w:rsidRPr="001F3CEC" w:rsidRDefault="001F3CEC" w:rsidP="001F3CEC">
      <w:pPr>
        <w:numPr>
          <w:ilvl w:val="0"/>
          <w:numId w:val="15"/>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b/>
          <w:bCs/>
          <w:kern w:val="0"/>
          <w:sz w:val="22"/>
          <w:szCs w:val="22"/>
          <w:lang w:eastAsia="fr-CH"/>
          <w14:ligatures w14:val="none"/>
        </w:rPr>
        <w:t>Dr.Andrii</w:t>
      </w:r>
      <w:proofErr w:type="spellEnd"/>
      <w:r w:rsidRPr="001F3CEC">
        <w:rPr>
          <w:rFonts w:eastAsia="Times New Roman" w:cs="Times New Roman"/>
          <w:b/>
          <w:bCs/>
          <w:kern w:val="0"/>
          <w:sz w:val="22"/>
          <w:szCs w:val="22"/>
          <w:lang w:eastAsia="fr-CH"/>
          <w14:ligatures w14:val="none"/>
        </w:rPr>
        <w:t xml:space="preserve"> Vilenskyi</w:t>
      </w:r>
      <w:r w:rsidRPr="001F3CEC">
        <w:rPr>
          <w:rFonts w:eastAsia="Times New Roman" w:cs="Times New Roman"/>
          <w:kern w:val="0"/>
          <w:sz w:val="22"/>
          <w:szCs w:val="22"/>
          <w:lang w:eastAsia="fr-CH"/>
          <w14:ligatures w14:val="none"/>
        </w:rPr>
        <w:t>- Experience</w:t>
      </w:r>
      <w:r w:rsidRPr="001F3CEC">
        <w:rPr>
          <w:rFonts w:eastAsia="Times New Roman" w:cs="Times New Roman"/>
          <w:kern w:val="0"/>
          <w:sz w:val="22"/>
          <w:szCs w:val="22"/>
          <w:lang w:eastAsia="fr-CH"/>
          <w14:ligatures w14:val="none"/>
        </w:rPr>
        <w:t xml:space="preserve"> from Ukraine with focus on rehabilitation (physical and mental).</w:t>
      </w:r>
    </w:p>
    <w:p w14:paraId="650C6F5D" w14:textId="77777777" w:rsidR="00142016" w:rsidRDefault="00142016" w:rsidP="001F3CEC">
      <w:pPr>
        <w:spacing w:before="100" w:beforeAutospacing="1" w:after="100" w:afterAutospacing="1" w:line="240" w:lineRule="auto"/>
        <w:outlineLvl w:val="2"/>
        <w:rPr>
          <w:rFonts w:eastAsia="Times New Roman" w:cs="Times New Roman"/>
          <w:b/>
          <w:bCs/>
          <w:kern w:val="0"/>
          <w:sz w:val="22"/>
          <w:szCs w:val="22"/>
          <w:lang w:val="fr-CH" w:eastAsia="fr-CH"/>
          <w14:ligatures w14:val="none"/>
        </w:rPr>
      </w:pPr>
    </w:p>
    <w:p w14:paraId="489EDBEB" w14:textId="77777777" w:rsidR="00142016" w:rsidRDefault="00142016" w:rsidP="001F3CEC">
      <w:pPr>
        <w:spacing w:before="100" w:beforeAutospacing="1" w:after="100" w:afterAutospacing="1" w:line="240" w:lineRule="auto"/>
        <w:outlineLvl w:val="2"/>
        <w:rPr>
          <w:rFonts w:eastAsia="Times New Roman" w:cs="Times New Roman"/>
          <w:b/>
          <w:bCs/>
          <w:kern w:val="0"/>
          <w:sz w:val="22"/>
          <w:szCs w:val="22"/>
          <w:lang w:val="fr-CH" w:eastAsia="fr-CH"/>
          <w14:ligatures w14:val="none"/>
        </w:rPr>
      </w:pPr>
    </w:p>
    <w:p w14:paraId="6C08EE2C" w14:textId="29193F51"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lastRenderedPageBreak/>
        <w:t xml:space="preserve">14:45 – 15:30 | </w:t>
      </w:r>
      <w:proofErr w:type="spellStart"/>
      <w:r w:rsidRPr="001F3CEC">
        <w:rPr>
          <w:rFonts w:eastAsia="Times New Roman" w:cs="Times New Roman"/>
          <w:b/>
          <w:bCs/>
          <w:kern w:val="0"/>
          <w:sz w:val="22"/>
          <w:szCs w:val="22"/>
          <w:lang w:val="fr-CH" w:eastAsia="fr-CH"/>
          <w14:ligatures w14:val="none"/>
        </w:rPr>
        <w:t>Breakout</w:t>
      </w:r>
      <w:proofErr w:type="spellEnd"/>
      <w:r w:rsidRPr="001F3CEC">
        <w:rPr>
          <w:rFonts w:eastAsia="Times New Roman" w:cs="Times New Roman"/>
          <w:b/>
          <w:bCs/>
          <w:kern w:val="0"/>
          <w:sz w:val="22"/>
          <w:szCs w:val="22"/>
          <w:lang w:val="fr-CH" w:eastAsia="fr-CH"/>
          <w14:ligatures w14:val="none"/>
        </w:rPr>
        <w:t xml:space="preserve"> Group Discussions</w:t>
      </w:r>
    </w:p>
    <w:p w14:paraId="2DA5FC81"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i/>
          <w:iCs/>
          <w:kern w:val="0"/>
          <w:sz w:val="22"/>
          <w:szCs w:val="22"/>
          <w:lang w:val="fr-CH" w:eastAsia="fr-CH"/>
          <w14:ligatures w14:val="none"/>
        </w:rPr>
        <w:t>Objective :</w:t>
      </w:r>
      <w:r w:rsidRPr="001F3CEC">
        <w:rPr>
          <w:rFonts w:eastAsia="Times New Roman" w:cs="Times New Roman"/>
          <w:b/>
          <w:bCs/>
          <w:i/>
          <w:iCs/>
          <w:kern w:val="0"/>
          <w:sz w:val="22"/>
          <w:szCs w:val="22"/>
          <w:lang w:val="fr-CH" w:eastAsia="fr-CH"/>
          <w14:ligatures w14:val="none"/>
        </w:rPr>
        <w:br/>
      </w:r>
      <w:proofErr w:type="spellStart"/>
      <w:r w:rsidRPr="001F3CEC">
        <w:rPr>
          <w:rFonts w:eastAsia="Times New Roman" w:cs="Times New Roman"/>
          <w:i/>
          <w:iCs/>
          <w:kern w:val="0"/>
          <w:sz w:val="22"/>
          <w:szCs w:val="22"/>
          <w:lang w:val="fr-CH" w:eastAsia="fr-CH"/>
          <w14:ligatures w14:val="none"/>
        </w:rPr>
        <w:t>Develop</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actionable</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recommendations</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across</w:t>
      </w:r>
      <w:proofErr w:type="spellEnd"/>
      <w:r w:rsidRPr="001F3CEC">
        <w:rPr>
          <w:rFonts w:eastAsia="Times New Roman" w:cs="Times New Roman"/>
          <w:i/>
          <w:iCs/>
          <w:kern w:val="0"/>
          <w:sz w:val="22"/>
          <w:szCs w:val="22"/>
          <w:lang w:val="fr-CH" w:eastAsia="fr-CH"/>
          <w14:ligatures w14:val="none"/>
        </w:rPr>
        <w:t xml:space="preserve"> key </w:t>
      </w:r>
      <w:proofErr w:type="spellStart"/>
      <w:r w:rsidRPr="001F3CEC">
        <w:rPr>
          <w:rFonts w:eastAsia="Times New Roman" w:cs="Times New Roman"/>
          <w:i/>
          <w:iCs/>
          <w:kern w:val="0"/>
          <w:sz w:val="22"/>
          <w:szCs w:val="22"/>
          <w:lang w:val="fr-CH" w:eastAsia="fr-CH"/>
          <w14:ligatures w14:val="none"/>
        </w:rPr>
        <w:t>themes</w:t>
      </w:r>
      <w:proofErr w:type="spellEnd"/>
    </w:p>
    <w:p w14:paraId="53D4B7B4"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Format:</w:t>
      </w:r>
    </w:p>
    <w:p w14:paraId="2298623D" w14:textId="77777777" w:rsidR="001F3CEC" w:rsidRPr="001F3CEC" w:rsidRDefault="001F3CEC" w:rsidP="001F3CEC">
      <w:pPr>
        <w:numPr>
          <w:ilvl w:val="0"/>
          <w:numId w:val="17"/>
        </w:num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val="fr-CH" w:eastAsia="fr-CH"/>
          <w14:ligatures w14:val="none"/>
        </w:rPr>
        <w:t xml:space="preserve">3 groups (~15 participants </w:t>
      </w:r>
      <w:proofErr w:type="spellStart"/>
      <w:r w:rsidRPr="001F3CEC">
        <w:rPr>
          <w:rFonts w:eastAsia="Times New Roman" w:cs="Times New Roman"/>
          <w:kern w:val="0"/>
          <w:sz w:val="22"/>
          <w:szCs w:val="22"/>
          <w:lang w:val="fr-CH" w:eastAsia="fr-CH"/>
          <w14:ligatures w14:val="none"/>
        </w:rPr>
        <w:t>each</w:t>
      </w:r>
      <w:proofErr w:type="spellEnd"/>
      <w:r w:rsidRPr="001F3CEC">
        <w:rPr>
          <w:rFonts w:eastAsia="Times New Roman" w:cs="Times New Roman"/>
          <w:kern w:val="0"/>
          <w:sz w:val="22"/>
          <w:szCs w:val="22"/>
          <w:lang w:val="fr-CH" w:eastAsia="fr-CH"/>
          <w14:ligatures w14:val="none"/>
        </w:rPr>
        <w:t>)</w:t>
      </w:r>
    </w:p>
    <w:p w14:paraId="4AFD7C93" w14:textId="77777777" w:rsidR="001F3CEC" w:rsidRPr="001F3CEC" w:rsidRDefault="001F3CEC" w:rsidP="001F3CEC">
      <w:pPr>
        <w:numPr>
          <w:ilvl w:val="0"/>
          <w:numId w:val="17"/>
        </w:num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val="fr-CH" w:eastAsia="fr-CH"/>
          <w14:ligatures w14:val="none"/>
        </w:rPr>
        <w:t xml:space="preserve">1 </w:t>
      </w:r>
      <w:proofErr w:type="spellStart"/>
      <w:r w:rsidRPr="001F3CEC">
        <w:rPr>
          <w:rFonts w:eastAsia="Times New Roman" w:cs="Times New Roman"/>
          <w:kern w:val="0"/>
          <w:sz w:val="22"/>
          <w:szCs w:val="22"/>
          <w:lang w:val="fr-CH" w:eastAsia="fr-CH"/>
          <w14:ligatures w14:val="none"/>
        </w:rPr>
        <w:t>facilitator</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briefly</w:t>
      </w:r>
      <w:proofErr w:type="spellEnd"/>
      <w:r w:rsidRPr="001F3CEC">
        <w:rPr>
          <w:rFonts w:eastAsia="Times New Roman" w:cs="Times New Roman"/>
          <w:kern w:val="0"/>
          <w:sz w:val="22"/>
          <w:szCs w:val="22"/>
          <w:lang w:val="fr-CH" w:eastAsia="fr-CH"/>
          <w14:ligatures w14:val="none"/>
        </w:rPr>
        <w:t xml:space="preserve"> framing the </w:t>
      </w:r>
      <w:proofErr w:type="spellStart"/>
      <w:r w:rsidRPr="001F3CEC">
        <w:rPr>
          <w:rFonts w:eastAsia="Times New Roman" w:cs="Times New Roman"/>
          <w:kern w:val="0"/>
          <w:sz w:val="22"/>
          <w:szCs w:val="22"/>
          <w:lang w:val="fr-CH" w:eastAsia="fr-CH"/>
          <w14:ligatures w14:val="none"/>
        </w:rPr>
        <w:t>context</w:t>
      </w:r>
      <w:proofErr w:type="spellEnd"/>
      <w:r w:rsidRPr="001F3CEC">
        <w:rPr>
          <w:rFonts w:eastAsia="Times New Roman" w:cs="Times New Roman"/>
          <w:kern w:val="0"/>
          <w:sz w:val="22"/>
          <w:szCs w:val="22"/>
          <w:lang w:val="fr-CH" w:eastAsia="fr-CH"/>
          <w14:ligatures w14:val="none"/>
        </w:rPr>
        <w:t xml:space="preserve"> of the discussion) + 1 rapporteur per group (rapporteur </w:t>
      </w:r>
      <w:proofErr w:type="spellStart"/>
      <w:r w:rsidRPr="001F3CEC">
        <w:rPr>
          <w:rFonts w:eastAsia="Times New Roman" w:cs="Times New Roman"/>
          <w:kern w:val="0"/>
          <w:sz w:val="22"/>
          <w:szCs w:val="22"/>
          <w:lang w:val="fr-CH" w:eastAsia="fr-CH"/>
          <w14:ligatures w14:val="none"/>
        </w:rPr>
        <w:t>will</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be</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chosen</w:t>
      </w:r>
      <w:proofErr w:type="spellEnd"/>
      <w:r w:rsidRPr="001F3CEC">
        <w:rPr>
          <w:rFonts w:eastAsia="Times New Roman" w:cs="Times New Roman"/>
          <w:kern w:val="0"/>
          <w:sz w:val="22"/>
          <w:szCs w:val="22"/>
          <w:lang w:val="fr-CH" w:eastAsia="fr-CH"/>
          <w14:ligatures w14:val="none"/>
        </w:rPr>
        <w:t xml:space="preserve"> by the group and </w:t>
      </w:r>
      <w:proofErr w:type="spellStart"/>
      <w:r w:rsidRPr="001F3CEC">
        <w:rPr>
          <w:rFonts w:eastAsia="Times New Roman" w:cs="Times New Roman"/>
          <w:kern w:val="0"/>
          <w:sz w:val="22"/>
          <w:szCs w:val="22"/>
          <w:lang w:val="fr-CH" w:eastAsia="fr-CH"/>
          <w14:ligatures w14:val="none"/>
        </w:rPr>
        <w:t>will</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present</w:t>
      </w:r>
      <w:proofErr w:type="spellEnd"/>
      <w:r w:rsidRPr="001F3CEC">
        <w:rPr>
          <w:rFonts w:eastAsia="Times New Roman" w:cs="Times New Roman"/>
          <w:kern w:val="0"/>
          <w:sz w:val="22"/>
          <w:szCs w:val="22"/>
          <w:lang w:val="fr-CH" w:eastAsia="fr-CH"/>
          <w14:ligatures w14:val="none"/>
        </w:rPr>
        <w:t xml:space="preserve"> in </w:t>
      </w:r>
      <w:proofErr w:type="spellStart"/>
      <w:r w:rsidRPr="001F3CEC">
        <w:rPr>
          <w:rFonts w:eastAsia="Times New Roman" w:cs="Times New Roman"/>
          <w:kern w:val="0"/>
          <w:sz w:val="22"/>
          <w:szCs w:val="22"/>
          <w:lang w:val="fr-CH" w:eastAsia="fr-CH"/>
          <w14:ligatures w14:val="none"/>
        </w:rPr>
        <w:t>plenary</w:t>
      </w:r>
      <w:proofErr w:type="spellEnd"/>
      <w:r w:rsidRPr="001F3CEC">
        <w:rPr>
          <w:rFonts w:eastAsia="Times New Roman" w:cs="Times New Roman"/>
          <w:kern w:val="0"/>
          <w:sz w:val="22"/>
          <w:szCs w:val="22"/>
          <w:lang w:val="fr-CH" w:eastAsia="fr-CH"/>
          <w14:ligatures w14:val="none"/>
        </w:rPr>
        <w:t xml:space="preserve"> key </w:t>
      </w:r>
      <w:proofErr w:type="spellStart"/>
      <w:r w:rsidRPr="001F3CEC">
        <w:rPr>
          <w:rFonts w:eastAsia="Times New Roman" w:cs="Times New Roman"/>
          <w:kern w:val="0"/>
          <w:sz w:val="22"/>
          <w:szCs w:val="22"/>
          <w:lang w:val="fr-CH" w:eastAsia="fr-CH"/>
          <w14:ligatures w14:val="none"/>
        </w:rPr>
        <w:t>takeaways</w:t>
      </w:r>
      <w:proofErr w:type="spellEnd"/>
      <w:r w:rsidRPr="001F3CEC">
        <w:rPr>
          <w:rFonts w:eastAsia="Times New Roman" w:cs="Times New Roman"/>
          <w:kern w:val="0"/>
          <w:sz w:val="22"/>
          <w:szCs w:val="22"/>
          <w:lang w:val="fr-CH" w:eastAsia="fr-CH"/>
          <w14:ligatures w14:val="none"/>
        </w:rPr>
        <w:t xml:space="preserve"> + 2 </w:t>
      </w:r>
      <w:proofErr w:type="spellStart"/>
      <w:r w:rsidRPr="001F3CEC">
        <w:rPr>
          <w:rFonts w:eastAsia="Times New Roman" w:cs="Times New Roman"/>
          <w:kern w:val="0"/>
          <w:sz w:val="22"/>
          <w:szCs w:val="22"/>
          <w:lang w:val="fr-CH" w:eastAsia="fr-CH"/>
          <w14:ligatures w14:val="none"/>
        </w:rPr>
        <w:t>actionable</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recommendations</w:t>
      </w:r>
      <w:proofErr w:type="spellEnd"/>
      <w:r w:rsidRPr="001F3CEC">
        <w:rPr>
          <w:rFonts w:eastAsia="Times New Roman" w:cs="Times New Roman"/>
          <w:kern w:val="0"/>
          <w:sz w:val="22"/>
          <w:szCs w:val="22"/>
          <w:lang w:val="fr-CH" w:eastAsia="fr-CH"/>
          <w14:ligatures w14:val="none"/>
        </w:rPr>
        <w:t>)</w:t>
      </w:r>
    </w:p>
    <w:p w14:paraId="79A0F900"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Topics:</w:t>
      </w:r>
    </w:p>
    <w:p w14:paraId="2F7D80E4"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eastAsia="fr-CH"/>
          <w14:ligatures w14:val="none"/>
        </w:rPr>
        <w:t xml:space="preserve">1) </w:t>
      </w:r>
      <w:r w:rsidRPr="001F3CEC">
        <w:rPr>
          <w:rFonts w:eastAsia="Times New Roman" w:cs="Times New Roman"/>
          <w:b/>
          <w:bCs/>
          <w:i/>
          <w:iCs/>
          <w:kern w:val="0"/>
          <w:sz w:val="22"/>
          <w:szCs w:val="22"/>
          <w:lang w:eastAsia="fr-CH"/>
          <w14:ligatures w14:val="none"/>
        </w:rPr>
        <w:t>Surgical Care</w:t>
      </w:r>
      <w:r w:rsidRPr="001F3CEC">
        <w:rPr>
          <w:rFonts w:eastAsia="Times New Roman" w:cs="Times New Roman"/>
          <w:kern w:val="0"/>
          <w:sz w:val="22"/>
          <w:szCs w:val="22"/>
          <w:lang w:eastAsia="fr-CH"/>
          <w14:ligatures w14:val="none"/>
        </w:rPr>
        <w:t xml:space="preserve"> “How can we deliver safe and effective surgical care in conflict settings ?” </w:t>
      </w:r>
    </w:p>
    <w:p w14:paraId="7CC68976"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i/>
          <w:iCs/>
          <w:kern w:val="0"/>
          <w:sz w:val="22"/>
          <w:szCs w:val="22"/>
          <w:lang w:eastAsia="fr-CH"/>
          <w14:ligatures w14:val="none"/>
        </w:rPr>
        <w:t xml:space="preserve">Facilitator: </w:t>
      </w:r>
      <w:proofErr w:type="spellStart"/>
      <w:r w:rsidRPr="001F3CEC">
        <w:rPr>
          <w:rFonts w:eastAsia="Times New Roman" w:cs="Times New Roman"/>
          <w:b/>
          <w:bCs/>
          <w:i/>
          <w:iCs/>
          <w:kern w:val="0"/>
          <w:sz w:val="22"/>
          <w:szCs w:val="22"/>
          <w:lang w:eastAsia="fr-CH"/>
          <w14:ligatures w14:val="none"/>
        </w:rPr>
        <w:t>Dr.Rahul</w:t>
      </w:r>
      <w:proofErr w:type="spellEnd"/>
      <w:r w:rsidRPr="001F3CEC">
        <w:rPr>
          <w:rFonts w:eastAsia="Times New Roman" w:cs="Times New Roman"/>
          <w:b/>
          <w:bCs/>
          <w:i/>
          <w:iCs/>
          <w:kern w:val="0"/>
          <w:sz w:val="22"/>
          <w:szCs w:val="22"/>
          <w:lang w:eastAsia="fr-CH"/>
          <w14:ligatures w14:val="none"/>
        </w:rPr>
        <w:t xml:space="preserve"> Koti</w:t>
      </w:r>
      <w:r w:rsidRPr="001F3CEC">
        <w:rPr>
          <w:rFonts w:eastAsia="Times New Roman" w:cs="Times New Roman"/>
          <w:i/>
          <w:iCs/>
          <w:kern w:val="0"/>
          <w:sz w:val="22"/>
          <w:szCs w:val="22"/>
          <w:lang w:eastAsia="fr-CH"/>
          <w14:ligatures w14:val="none"/>
        </w:rPr>
        <w:t xml:space="preserve"> -Chief Surgeon-International Committee of the Red Cross</w:t>
      </w:r>
    </w:p>
    <w:p w14:paraId="67945D84"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val="fr-CH" w:eastAsia="fr-CH"/>
          <w14:ligatures w14:val="none"/>
        </w:rPr>
        <w:t xml:space="preserve">2) </w:t>
      </w:r>
      <w:proofErr w:type="spellStart"/>
      <w:r w:rsidRPr="001F3CEC">
        <w:rPr>
          <w:rFonts w:eastAsia="Times New Roman" w:cs="Times New Roman"/>
          <w:b/>
          <w:bCs/>
          <w:kern w:val="0"/>
          <w:sz w:val="22"/>
          <w:szCs w:val="22"/>
          <w:lang w:val="fr-CH" w:eastAsia="fr-CH"/>
          <w14:ligatures w14:val="none"/>
        </w:rPr>
        <w:t>Rehabilitation</w:t>
      </w:r>
      <w:proofErr w:type="spellEnd"/>
      <w:r w:rsidRPr="001F3CEC">
        <w:rPr>
          <w:rFonts w:eastAsia="Times New Roman" w:cs="Times New Roman"/>
          <w:b/>
          <w:bCs/>
          <w:kern w:val="0"/>
          <w:sz w:val="22"/>
          <w:szCs w:val="22"/>
          <w:lang w:val="fr-CH" w:eastAsia="fr-CH"/>
          <w14:ligatures w14:val="none"/>
        </w:rPr>
        <w:t xml:space="preserve"> and Non-</w:t>
      </w:r>
      <w:proofErr w:type="spellStart"/>
      <w:r w:rsidRPr="001F3CEC">
        <w:rPr>
          <w:rFonts w:eastAsia="Times New Roman" w:cs="Times New Roman"/>
          <w:b/>
          <w:bCs/>
          <w:kern w:val="0"/>
          <w:sz w:val="22"/>
          <w:szCs w:val="22"/>
          <w:lang w:val="fr-CH" w:eastAsia="fr-CH"/>
          <w14:ligatures w14:val="none"/>
        </w:rPr>
        <w:t>Surgical</w:t>
      </w:r>
      <w:proofErr w:type="spellEnd"/>
      <w:r w:rsidRPr="001F3CEC">
        <w:rPr>
          <w:rFonts w:eastAsia="Times New Roman" w:cs="Times New Roman"/>
          <w:b/>
          <w:bCs/>
          <w:kern w:val="0"/>
          <w:sz w:val="22"/>
          <w:szCs w:val="22"/>
          <w:lang w:val="fr-CH" w:eastAsia="fr-CH"/>
          <w14:ligatures w14:val="none"/>
        </w:rPr>
        <w:t xml:space="preserve"> </w:t>
      </w:r>
      <w:proofErr w:type="spellStart"/>
      <w:r w:rsidRPr="001F3CEC">
        <w:rPr>
          <w:rFonts w:eastAsia="Times New Roman" w:cs="Times New Roman"/>
          <w:b/>
          <w:bCs/>
          <w:kern w:val="0"/>
          <w:sz w:val="22"/>
          <w:szCs w:val="22"/>
          <w:lang w:val="fr-CH" w:eastAsia="fr-CH"/>
          <w14:ligatures w14:val="none"/>
        </w:rPr>
        <w:t>Activities</w:t>
      </w:r>
      <w:proofErr w:type="spellEnd"/>
      <w:r w:rsidRPr="001F3CEC">
        <w:rPr>
          <w:rFonts w:eastAsia="Times New Roman" w:cs="Times New Roman"/>
          <w:b/>
          <w:bCs/>
          <w:kern w:val="0"/>
          <w:sz w:val="22"/>
          <w:szCs w:val="22"/>
          <w:lang w:val="fr-CH" w:eastAsia="fr-CH"/>
          <w14:ligatures w14:val="none"/>
        </w:rPr>
        <w:t xml:space="preserve"> </w:t>
      </w:r>
      <w:r w:rsidRPr="001F3CEC">
        <w:rPr>
          <w:rFonts w:eastAsia="Times New Roman" w:cs="Times New Roman"/>
          <w:kern w:val="0"/>
          <w:sz w:val="22"/>
          <w:szCs w:val="22"/>
          <w:lang w:val="fr-CH" w:eastAsia="fr-CH"/>
          <w14:ligatures w14:val="none"/>
        </w:rPr>
        <w:t xml:space="preserve">“How can </w:t>
      </w:r>
      <w:proofErr w:type="spellStart"/>
      <w:r w:rsidRPr="001F3CEC">
        <w:rPr>
          <w:rFonts w:eastAsia="Times New Roman" w:cs="Times New Roman"/>
          <w:kern w:val="0"/>
          <w:sz w:val="22"/>
          <w:szCs w:val="22"/>
          <w:lang w:val="fr-CH" w:eastAsia="fr-CH"/>
          <w14:ligatures w14:val="none"/>
        </w:rPr>
        <w:t>we</w:t>
      </w:r>
      <w:proofErr w:type="spellEnd"/>
      <w:r w:rsidRPr="001F3CEC">
        <w:rPr>
          <w:rFonts w:eastAsia="Times New Roman" w:cs="Times New Roman"/>
          <w:kern w:val="0"/>
          <w:sz w:val="22"/>
          <w:szCs w:val="22"/>
          <w:lang w:val="fr-CH" w:eastAsia="fr-CH"/>
          <w14:ligatures w14:val="none"/>
        </w:rPr>
        <w:t xml:space="preserve"> support patients </w:t>
      </w:r>
      <w:proofErr w:type="spellStart"/>
      <w:r w:rsidRPr="001F3CEC">
        <w:rPr>
          <w:rFonts w:eastAsia="Times New Roman" w:cs="Times New Roman"/>
          <w:kern w:val="0"/>
          <w:sz w:val="22"/>
          <w:szCs w:val="22"/>
          <w:lang w:val="fr-CH" w:eastAsia="fr-CH"/>
          <w14:ligatures w14:val="none"/>
        </w:rPr>
        <w:t>sustainably</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beyond</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surgery</w:t>
      </w:r>
      <w:proofErr w:type="spellEnd"/>
      <w:r w:rsidRPr="001F3CEC">
        <w:rPr>
          <w:rFonts w:eastAsia="Times New Roman" w:cs="Times New Roman"/>
          <w:kern w:val="0"/>
          <w:sz w:val="22"/>
          <w:szCs w:val="22"/>
          <w:lang w:val="fr-CH" w:eastAsia="fr-CH"/>
          <w14:ligatures w14:val="none"/>
        </w:rPr>
        <w:t>?”</w:t>
      </w:r>
    </w:p>
    <w:p w14:paraId="41D46F4A"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i/>
          <w:iCs/>
          <w:kern w:val="0"/>
          <w:sz w:val="22"/>
          <w:szCs w:val="22"/>
          <w:lang w:val="fr-CH" w:eastAsia="fr-CH"/>
          <w14:ligatures w14:val="none"/>
        </w:rPr>
        <w:t>Facilitator</w:t>
      </w:r>
      <w:proofErr w:type="spellEnd"/>
      <w:r w:rsidRPr="001F3CEC">
        <w:rPr>
          <w:rFonts w:eastAsia="Times New Roman" w:cs="Times New Roman"/>
          <w:i/>
          <w:iCs/>
          <w:kern w:val="0"/>
          <w:sz w:val="22"/>
          <w:szCs w:val="22"/>
          <w:lang w:val="fr-CH" w:eastAsia="fr-CH"/>
          <w14:ligatures w14:val="none"/>
        </w:rPr>
        <w:t xml:space="preserve">: </w:t>
      </w:r>
      <w:r w:rsidRPr="001F3CEC">
        <w:rPr>
          <w:rFonts w:eastAsia="Times New Roman" w:cs="Times New Roman"/>
          <w:b/>
          <w:bCs/>
          <w:i/>
          <w:iCs/>
          <w:kern w:val="0"/>
          <w:sz w:val="22"/>
          <w:szCs w:val="22"/>
          <w:lang w:val="fr-CH" w:eastAsia="fr-CH"/>
          <w14:ligatures w14:val="none"/>
        </w:rPr>
        <w:t>Erica Bleakley-</w:t>
      </w:r>
      <w:r w:rsidRPr="001F3CEC">
        <w:rPr>
          <w:rFonts w:eastAsia="Times New Roman" w:cs="Times New Roman"/>
          <w:i/>
          <w:iCs/>
          <w:kern w:val="0"/>
          <w:sz w:val="22"/>
          <w:szCs w:val="22"/>
          <w:lang w:val="fr-CH" w:eastAsia="fr-CH"/>
          <w14:ligatures w14:val="none"/>
        </w:rPr>
        <w:t xml:space="preserve"> WHO Emergency </w:t>
      </w:r>
      <w:proofErr w:type="spellStart"/>
      <w:r w:rsidRPr="001F3CEC">
        <w:rPr>
          <w:rFonts w:eastAsia="Times New Roman" w:cs="Times New Roman"/>
          <w:i/>
          <w:iCs/>
          <w:kern w:val="0"/>
          <w:sz w:val="22"/>
          <w:szCs w:val="22"/>
          <w:lang w:val="fr-CH" w:eastAsia="fr-CH"/>
          <w14:ligatures w14:val="none"/>
        </w:rPr>
        <w:t>Technical</w:t>
      </w:r>
      <w:proofErr w:type="spellEnd"/>
      <w:r w:rsidRPr="001F3CEC">
        <w:rPr>
          <w:rFonts w:eastAsia="Times New Roman" w:cs="Times New Roman"/>
          <w:i/>
          <w:iCs/>
          <w:kern w:val="0"/>
          <w:sz w:val="22"/>
          <w:szCs w:val="22"/>
          <w:lang w:val="fr-CH" w:eastAsia="fr-CH"/>
          <w14:ligatures w14:val="none"/>
        </w:rPr>
        <w:t xml:space="preserve"> Team – </w:t>
      </w:r>
      <w:proofErr w:type="spellStart"/>
      <w:r w:rsidRPr="001F3CEC">
        <w:rPr>
          <w:rFonts w:eastAsia="Times New Roman" w:cs="Times New Roman"/>
          <w:i/>
          <w:iCs/>
          <w:kern w:val="0"/>
          <w:sz w:val="22"/>
          <w:szCs w:val="22"/>
          <w:lang w:val="fr-CH" w:eastAsia="fr-CH"/>
          <w14:ligatures w14:val="none"/>
        </w:rPr>
        <w:t>Occupational</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Therapist</w:t>
      </w:r>
      <w:proofErr w:type="spellEnd"/>
    </w:p>
    <w:p w14:paraId="0DBE37A9"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val="fr-CH" w:eastAsia="fr-CH"/>
          <w14:ligatures w14:val="none"/>
        </w:rPr>
        <w:t xml:space="preserve"> 3) </w:t>
      </w:r>
      <w:r w:rsidRPr="001F3CEC">
        <w:rPr>
          <w:rFonts w:eastAsia="Times New Roman" w:cs="Times New Roman"/>
          <w:b/>
          <w:bCs/>
          <w:kern w:val="0"/>
          <w:sz w:val="22"/>
          <w:szCs w:val="22"/>
          <w:lang w:val="fr-CH" w:eastAsia="fr-CH"/>
          <w14:ligatures w14:val="none"/>
        </w:rPr>
        <w:t xml:space="preserve">Data and </w:t>
      </w:r>
      <w:proofErr w:type="spellStart"/>
      <w:r w:rsidRPr="001F3CEC">
        <w:rPr>
          <w:rFonts w:eastAsia="Times New Roman" w:cs="Times New Roman"/>
          <w:b/>
          <w:bCs/>
          <w:kern w:val="0"/>
          <w:sz w:val="22"/>
          <w:szCs w:val="22"/>
          <w:lang w:val="fr-CH" w:eastAsia="fr-CH"/>
          <w14:ligatures w14:val="none"/>
        </w:rPr>
        <w:t>Research</w:t>
      </w:r>
      <w:proofErr w:type="spellEnd"/>
      <w:r w:rsidRPr="001F3CEC">
        <w:rPr>
          <w:rFonts w:eastAsia="Times New Roman" w:cs="Times New Roman"/>
          <w:kern w:val="0"/>
          <w:sz w:val="22"/>
          <w:szCs w:val="22"/>
          <w:lang w:val="fr-CH" w:eastAsia="fr-CH"/>
          <w14:ligatures w14:val="none"/>
        </w:rPr>
        <w:t xml:space="preserve"> “How can </w:t>
      </w:r>
      <w:proofErr w:type="spellStart"/>
      <w:r w:rsidRPr="001F3CEC">
        <w:rPr>
          <w:rFonts w:eastAsia="Times New Roman" w:cs="Times New Roman"/>
          <w:kern w:val="0"/>
          <w:sz w:val="22"/>
          <w:szCs w:val="22"/>
          <w:lang w:val="fr-CH" w:eastAsia="fr-CH"/>
          <w14:ligatures w14:val="none"/>
        </w:rPr>
        <w:t>we</w:t>
      </w:r>
      <w:proofErr w:type="spellEnd"/>
      <w:r w:rsidRPr="001F3CEC">
        <w:rPr>
          <w:rFonts w:eastAsia="Times New Roman" w:cs="Times New Roman"/>
          <w:kern w:val="0"/>
          <w:sz w:val="22"/>
          <w:szCs w:val="22"/>
          <w:lang w:val="fr-CH" w:eastAsia="fr-CH"/>
          <w14:ligatures w14:val="none"/>
        </w:rPr>
        <w:t xml:space="preserve"> </w:t>
      </w:r>
      <w:proofErr w:type="spellStart"/>
      <w:r w:rsidRPr="001F3CEC">
        <w:rPr>
          <w:rFonts w:eastAsia="Times New Roman" w:cs="Times New Roman"/>
          <w:kern w:val="0"/>
          <w:sz w:val="22"/>
          <w:szCs w:val="22"/>
          <w:lang w:val="fr-CH" w:eastAsia="fr-CH"/>
          <w14:ligatures w14:val="none"/>
        </w:rPr>
        <w:t>generate</w:t>
      </w:r>
      <w:proofErr w:type="spellEnd"/>
      <w:r w:rsidRPr="001F3CEC">
        <w:rPr>
          <w:rFonts w:eastAsia="Times New Roman" w:cs="Times New Roman"/>
          <w:kern w:val="0"/>
          <w:sz w:val="22"/>
          <w:szCs w:val="22"/>
          <w:lang w:val="fr-CH" w:eastAsia="fr-CH"/>
          <w14:ligatures w14:val="none"/>
        </w:rPr>
        <w:t xml:space="preserve"> and use reliable data to </w:t>
      </w:r>
      <w:proofErr w:type="spellStart"/>
      <w:r w:rsidRPr="001F3CEC">
        <w:rPr>
          <w:rFonts w:eastAsia="Times New Roman" w:cs="Times New Roman"/>
          <w:kern w:val="0"/>
          <w:sz w:val="22"/>
          <w:szCs w:val="22"/>
          <w:lang w:val="fr-CH" w:eastAsia="fr-CH"/>
          <w14:ligatures w14:val="none"/>
        </w:rPr>
        <w:t>improve</w:t>
      </w:r>
      <w:proofErr w:type="spellEnd"/>
      <w:r w:rsidRPr="001F3CEC">
        <w:rPr>
          <w:rFonts w:eastAsia="Times New Roman" w:cs="Times New Roman"/>
          <w:kern w:val="0"/>
          <w:sz w:val="22"/>
          <w:szCs w:val="22"/>
          <w:lang w:val="fr-CH" w:eastAsia="fr-CH"/>
          <w14:ligatures w14:val="none"/>
        </w:rPr>
        <w:t xml:space="preserve"> impact in </w:t>
      </w:r>
      <w:proofErr w:type="spellStart"/>
      <w:r w:rsidRPr="001F3CEC">
        <w:rPr>
          <w:rFonts w:eastAsia="Times New Roman" w:cs="Times New Roman"/>
          <w:kern w:val="0"/>
          <w:sz w:val="22"/>
          <w:szCs w:val="22"/>
          <w:lang w:val="fr-CH" w:eastAsia="fr-CH"/>
          <w14:ligatures w14:val="none"/>
        </w:rPr>
        <w:t>conflict</w:t>
      </w:r>
      <w:proofErr w:type="spellEnd"/>
      <w:r w:rsidRPr="001F3CEC">
        <w:rPr>
          <w:rFonts w:eastAsia="Times New Roman" w:cs="Times New Roman"/>
          <w:kern w:val="0"/>
          <w:sz w:val="22"/>
          <w:szCs w:val="22"/>
          <w:lang w:val="fr-CH" w:eastAsia="fr-CH"/>
          <w14:ligatures w14:val="none"/>
        </w:rPr>
        <w:t xml:space="preserve"> settings?”</w:t>
      </w:r>
    </w:p>
    <w:p w14:paraId="556A16B3"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i/>
          <w:iCs/>
          <w:kern w:val="0"/>
          <w:sz w:val="22"/>
          <w:szCs w:val="22"/>
          <w:lang w:val="fr-CH" w:eastAsia="fr-CH"/>
          <w14:ligatures w14:val="none"/>
        </w:rPr>
        <w:t>Facilitator</w:t>
      </w:r>
      <w:proofErr w:type="spellEnd"/>
      <w:r w:rsidRPr="001F3CEC">
        <w:rPr>
          <w:rFonts w:eastAsia="Times New Roman" w:cs="Times New Roman"/>
          <w:i/>
          <w:iCs/>
          <w:kern w:val="0"/>
          <w:sz w:val="22"/>
          <w:szCs w:val="22"/>
          <w:lang w:val="fr-CH" w:eastAsia="fr-CH"/>
          <w14:ligatures w14:val="none"/>
        </w:rPr>
        <w:t xml:space="preserve">: </w:t>
      </w:r>
      <w:r w:rsidRPr="001F3CEC">
        <w:rPr>
          <w:rFonts w:eastAsia="Times New Roman" w:cs="Times New Roman"/>
          <w:b/>
          <w:bCs/>
          <w:i/>
          <w:iCs/>
          <w:kern w:val="0"/>
          <w:sz w:val="22"/>
          <w:szCs w:val="22"/>
          <w:lang w:val="fr-CH" w:eastAsia="fr-CH"/>
          <w14:ligatures w14:val="none"/>
        </w:rPr>
        <w:t>Prof Olivia Kaiser,</w:t>
      </w:r>
      <w:r w:rsidRPr="001F3CEC">
        <w:rPr>
          <w:rFonts w:eastAsia="Times New Roman" w:cs="Times New Roman"/>
          <w:i/>
          <w:iCs/>
          <w:kern w:val="0"/>
          <w:sz w:val="22"/>
          <w:szCs w:val="22"/>
          <w:lang w:val="fr-CH" w:eastAsia="fr-CH"/>
          <w14:ligatures w14:val="none"/>
        </w:rPr>
        <w:t xml:space="preserve"> Head of </w:t>
      </w:r>
      <w:proofErr w:type="spellStart"/>
      <w:r w:rsidRPr="001F3CEC">
        <w:rPr>
          <w:rFonts w:eastAsia="Times New Roman" w:cs="Times New Roman"/>
          <w:i/>
          <w:iCs/>
          <w:kern w:val="0"/>
          <w:sz w:val="22"/>
          <w:szCs w:val="22"/>
          <w:lang w:val="fr-CH" w:eastAsia="fr-CH"/>
          <w14:ligatures w14:val="none"/>
        </w:rPr>
        <w:t>Infectious</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Diseases</w:t>
      </w:r>
      <w:proofErr w:type="spellEnd"/>
      <w:r w:rsidRPr="001F3CEC">
        <w:rPr>
          <w:rFonts w:eastAsia="Times New Roman" w:cs="Times New Roman"/>
          <w:i/>
          <w:iCs/>
          <w:kern w:val="0"/>
          <w:sz w:val="22"/>
          <w:szCs w:val="22"/>
          <w:lang w:val="fr-CH" w:eastAsia="fr-CH"/>
          <w14:ligatures w14:val="none"/>
        </w:rPr>
        <w:t xml:space="preserve"> and </w:t>
      </w:r>
      <w:proofErr w:type="spellStart"/>
      <w:r w:rsidRPr="001F3CEC">
        <w:rPr>
          <w:rFonts w:eastAsia="Times New Roman" w:cs="Times New Roman"/>
          <w:i/>
          <w:iCs/>
          <w:kern w:val="0"/>
          <w:sz w:val="22"/>
          <w:szCs w:val="22"/>
          <w:lang w:val="fr-CH" w:eastAsia="fr-CH"/>
          <w14:ligatures w14:val="none"/>
        </w:rPr>
        <w:t>Mathematical</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Modelling</w:t>
      </w:r>
      <w:proofErr w:type="spellEnd"/>
      <w:r w:rsidRPr="001F3CEC">
        <w:rPr>
          <w:rFonts w:eastAsia="Times New Roman" w:cs="Times New Roman"/>
          <w:i/>
          <w:iCs/>
          <w:kern w:val="0"/>
          <w:sz w:val="22"/>
          <w:szCs w:val="22"/>
          <w:lang w:val="fr-CH" w:eastAsia="fr-CH"/>
          <w14:ligatures w14:val="none"/>
        </w:rPr>
        <w:t xml:space="preserve"> (IDMM)- Institute of Global Health Geneva</w:t>
      </w:r>
    </w:p>
    <w:p w14:paraId="2A49A592"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de-CH" w:eastAsia="fr-CH"/>
          <w14:ligatures w14:val="none"/>
        </w:rPr>
      </w:pPr>
      <w:r w:rsidRPr="001F3CEC">
        <w:rPr>
          <w:rFonts w:eastAsia="Times New Roman" w:cs="Times New Roman"/>
          <w:b/>
          <w:bCs/>
          <w:kern w:val="0"/>
          <w:sz w:val="22"/>
          <w:szCs w:val="22"/>
          <w:lang w:val="de-CH" w:eastAsia="fr-CH"/>
          <w14:ligatures w14:val="none"/>
        </w:rPr>
        <w:t>15:30 – 15:45 | Coffee Break &amp; Networking</w:t>
      </w:r>
    </w:p>
    <w:p w14:paraId="66619553"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de-CH" w:eastAsia="fr-CH"/>
          <w14:ligatures w14:val="none"/>
        </w:rPr>
      </w:pPr>
      <w:r w:rsidRPr="001F3CEC">
        <w:rPr>
          <w:rFonts w:eastAsia="Times New Roman" w:cs="Times New Roman"/>
          <w:b/>
          <w:bCs/>
          <w:kern w:val="0"/>
          <w:sz w:val="22"/>
          <w:szCs w:val="22"/>
          <w:lang w:val="de-CH" w:eastAsia="fr-CH"/>
          <w14:ligatures w14:val="none"/>
        </w:rPr>
        <w:t xml:space="preserve">15:45 – 16:30 | Group Reporting &amp; Next </w:t>
      </w:r>
      <w:proofErr w:type="spellStart"/>
      <w:r w:rsidRPr="001F3CEC">
        <w:rPr>
          <w:rFonts w:eastAsia="Times New Roman" w:cs="Times New Roman"/>
          <w:b/>
          <w:bCs/>
          <w:kern w:val="0"/>
          <w:sz w:val="22"/>
          <w:szCs w:val="22"/>
          <w:lang w:val="de-CH" w:eastAsia="fr-CH"/>
          <w14:ligatures w14:val="none"/>
        </w:rPr>
        <w:t>Steps</w:t>
      </w:r>
      <w:proofErr w:type="spellEnd"/>
    </w:p>
    <w:p w14:paraId="48AA6F56"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i/>
          <w:iCs/>
          <w:kern w:val="0"/>
          <w:sz w:val="22"/>
          <w:szCs w:val="22"/>
          <w:lang w:val="fr-CH" w:eastAsia="fr-CH"/>
          <w14:ligatures w14:val="none"/>
        </w:rPr>
        <w:t>Objective:</w:t>
      </w:r>
      <w:r w:rsidRPr="001F3CEC">
        <w:rPr>
          <w:rFonts w:eastAsia="Times New Roman" w:cs="Times New Roman"/>
          <w:i/>
          <w:iCs/>
          <w:kern w:val="0"/>
          <w:sz w:val="22"/>
          <w:szCs w:val="22"/>
          <w:lang w:val="fr-CH" w:eastAsia="fr-CH"/>
          <w14:ligatures w14:val="none"/>
        </w:rPr>
        <w:br/>
      </w:r>
      <w:proofErr w:type="spellStart"/>
      <w:r w:rsidRPr="001F3CEC">
        <w:rPr>
          <w:rFonts w:eastAsia="Times New Roman" w:cs="Times New Roman"/>
          <w:i/>
          <w:iCs/>
          <w:kern w:val="0"/>
          <w:sz w:val="22"/>
          <w:szCs w:val="22"/>
          <w:lang w:val="fr-CH" w:eastAsia="fr-CH"/>
          <w14:ligatures w14:val="none"/>
        </w:rPr>
        <w:t>Consolidate</w:t>
      </w:r>
      <w:proofErr w:type="spellEnd"/>
      <w:r w:rsidRPr="001F3CEC">
        <w:rPr>
          <w:rFonts w:eastAsia="Times New Roman" w:cs="Times New Roman"/>
          <w:i/>
          <w:iCs/>
          <w:kern w:val="0"/>
          <w:sz w:val="22"/>
          <w:szCs w:val="22"/>
          <w:lang w:val="fr-CH" w:eastAsia="fr-CH"/>
          <w14:ligatures w14:val="none"/>
        </w:rPr>
        <w:t xml:space="preserve"> insights and </w:t>
      </w:r>
      <w:proofErr w:type="spellStart"/>
      <w:r w:rsidRPr="001F3CEC">
        <w:rPr>
          <w:rFonts w:eastAsia="Times New Roman" w:cs="Times New Roman"/>
          <w:i/>
          <w:iCs/>
          <w:kern w:val="0"/>
          <w:sz w:val="22"/>
          <w:szCs w:val="22"/>
          <w:lang w:val="fr-CH" w:eastAsia="fr-CH"/>
          <w14:ligatures w14:val="none"/>
        </w:rPr>
        <w:t>align</w:t>
      </w:r>
      <w:proofErr w:type="spellEnd"/>
      <w:r w:rsidRPr="001F3CEC">
        <w:rPr>
          <w:rFonts w:eastAsia="Times New Roman" w:cs="Times New Roman"/>
          <w:i/>
          <w:iCs/>
          <w:kern w:val="0"/>
          <w:sz w:val="22"/>
          <w:szCs w:val="22"/>
          <w:lang w:val="fr-CH" w:eastAsia="fr-CH"/>
          <w14:ligatures w14:val="none"/>
        </w:rPr>
        <w:t xml:space="preserve"> on </w:t>
      </w:r>
      <w:proofErr w:type="spellStart"/>
      <w:r w:rsidRPr="001F3CEC">
        <w:rPr>
          <w:rFonts w:eastAsia="Times New Roman" w:cs="Times New Roman"/>
          <w:i/>
          <w:iCs/>
          <w:kern w:val="0"/>
          <w:sz w:val="22"/>
          <w:szCs w:val="22"/>
          <w:lang w:val="fr-CH" w:eastAsia="fr-CH"/>
          <w14:ligatures w14:val="none"/>
        </w:rPr>
        <w:t>priorities</w:t>
      </w:r>
      <w:proofErr w:type="spellEnd"/>
    </w:p>
    <w:p w14:paraId="4D7E1C72"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kern w:val="0"/>
          <w:sz w:val="22"/>
          <w:szCs w:val="22"/>
          <w:lang w:val="fr-CH" w:eastAsia="fr-CH"/>
          <w14:ligatures w14:val="none"/>
        </w:rPr>
        <w:t>Format:</w:t>
      </w:r>
    </w:p>
    <w:p w14:paraId="7A1611F5" w14:textId="77777777" w:rsidR="001F3CEC" w:rsidRPr="001F3CEC" w:rsidRDefault="001F3CEC" w:rsidP="001F3CEC">
      <w:pPr>
        <w:numPr>
          <w:ilvl w:val="0"/>
          <w:numId w:val="18"/>
        </w:num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kern w:val="0"/>
          <w:sz w:val="22"/>
          <w:szCs w:val="22"/>
          <w:lang w:val="fr-CH" w:eastAsia="fr-CH"/>
          <w14:ligatures w14:val="none"/>
        </w:rPr>
        <w:t xml:space="preserve">5 minutes per group </w:t>
      </w:r>
      <w:proofErr w:type="spellStart"/>
      <w:r w:rsidRPr="001F3CEC">
        <w:rPr>
          <w:rFonts w:eastAsia="Times New Roman" w:cs="Times New Roman"/>
          <w:kern w:val="0"/>
          <w:sz w:val="22"/>
          <w:szCs w:val="22"/>
          <w:lang w:val="fr-CH" w:eastAsia="fr-CH"/>
          <w14:ligatures w14:val="none"/>
        </w:rPr>
        <w:t>presentation</w:t>
      </w:r>
      <w:proofErr w:type="spellEnd"/>
    </w:p>
    <w:p w14:paraId="3BBBEE52" w14:textId="77777777" w:rsidR="001F3CEC" w:rsidRPr="001F3CEC" w:rsidRDefault="001F3CEC" w:rsidP="001F3CEC">
      <w:pPr>
        <w:numPr>
          <w:ilvl w:val="0"/>
          <w:numId w:val="18"/>
        </w:numPr>
        <w:spacing w:before="100" w:beforeAutospacing="1" w:after="100" w:afterAutospacing="1" w:line="240" w:lineRule="auto"/>
        <w:outlineLvl w:val="2"/>
        <w:rPr>
          <w:rFonts w:eastAsia="Times New Roman" w:cs="Times New Roman"/>
          <w:kern w:val="0"/>
          <w:sz w:val="22"/>
          <w:szCs w:val="22"/>
          <w:lang w:val="fr-CH" w:eastAsia="fr-CH"/>
          <w14:ligatures w14:val="none"/>
        </w:rPr>
      </w:pPr>
      <w:proofErr w:type="spellStart"/>
      <w:r w:rsidRPr="001F3CEC">
        <w:rPr>
          <w:rFonts w:eastAsia="Times New Roman" w:cs="Times New Roman"/>
          <w:kern w:val="0"/>
          <w:sz w:val="22"/>
          <w:szCs w:val="22"/>
          <w:lang w:val="fr-CH" w:eastAsia="fr-CH"/>
          <w14:ligatures w14:val="none"/>
        </w:rPr>
        <w:t>Followed</w:t>
      </w:r>
      <w:proofErr w:type="spellEnd"/>
      <w:r w:rsidRPr="001F3CEC">
        <w:rPr>
          <w:rFonts w:eastAsia="Times New Roman" w:cs="Times New Roman"/>
          <w:kern w:val="0"/>
          <w:sz w:val="22"/>
          <w:szCs w:val="22"/>
          <w:lang w:val="fr-CH" w:eastAsia="fr-CH"/>
          <w14:ligatures w14:val="none"/>
        </w:rPr>
        <w:t xml:space="preserve"> by open discussion / Q&amp;A</w:t>
      </w:r>
    </w:p>
    <w:p w14:paraId="33B2A59E"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de-CH" w:eastAsia="fr-CH"/>
          <w14:ligatures w14:val="none"/>
        </w:rPr>
      </w:pPr>
      <w:r w:rsidRPr="001F3CEC">
        <w:rPr>
          <w:rFonts w:eastAsia="Times New Roman" w:cs="Times New Roman"/>
          <w:i/>
          <w:iCs/>
          <w:kern w:val="0"/>
          <w:sz w:val="22"/>
          <w:szCs w:val="22"/>
          <w:lang w:val="de-CH" w:eastAsia="fr-CH"/>
          <w14:ligatures w14:val="none"/>
        </w:rPr>
        <w:t>Facilitator/</w:t>
      </w:r>
      <w:proofErr w:type="spellStart"/>
      <w:r w:rsidRPr="001F3CEC">
        <w:rPr>
          <w:rFonts w:eastAsia="Times New Roman" w:cs="Times New Roman"/>
          <w:i/>
          <w:iCs/>
          <w:kern w:val="0"/>
          <w:sz w:val="22"/>
          <w:szCs w:val="22"/>
          <w:lang w:val="de-CH" w:eastAsia="fr-CH"/>
          <w14:ligatures w14:val="none"/>
        </w:rPr>
        <w:t>moderator</w:t>
      </w:r>
      <w:proofErr w:type="spellEnd"/>
      <w:r w:rsidRPr="001F3CEC">
        <w:rPr>
          <w:rFonts w:eastAsia="Times New Roman" w:cs="Times New Roman"/>
          <w:i/>
          <w:iCs/>
          <w:kern w:val="0"/>
          <w:sz w:val="22"/>
          <w:szCs w:val="22"/>
          <w:lang w:val="de-CH" w:eastAsia="fr-CH"/>
          <w14:ligatures w14:val="none"/>
        </w:rPr>
        <w:t xml:space="preserve"> : </w:t>
      </w:r>
      <w:proofErr w:type="spellStart"/>
      <w:r w:rsidRPr="001F3CEC">
        <w:rPr>
          <w:rFonts w:eastAsia="Times New Roman" w:cs="Times New Roman"/>
          <w:i/>
          <w:iCs/>
          <w:kern w:val="0"/>
          <w:sz w:val="22"/>
          <w:szCs w:val="22"/>
          <w:lang w:val="de-CH" w:eastAsia="fr-CH"/>
          <w14:ligatures w14:val="none"/>
        </w:rPr>
        <w:t>Someone</w:t>
      </w:r>
      <w:proofErr w:type="spellEnd"/>
      <w:r w:rsidRPr="001F3CEC">
        <w:rPr>
          <w:rFonts w:eastAsia="Times New Roman" w:cs="Times New Roman"/>
          <w:i/>
          <w:iCs/>
          <w:kern w:val="0"/>
          <w:sz w:val="22"/>
          <w:szCs w:val="22"/>
          <w:lang w:val="de-CH" w:eastAsia="fr-CH"/>
          <w14:ligatures w14:val="none"/>
        </w:rPr>
        <w:t xml:space="preserve"> </w:t>
      </w:r>
      <w:proofErr w:type="spellStart"/>
      <w:r w:rsidRPr="001F3CEC">
        <w:rPr>
          <w:rFonts w:eastAsia="Times New Roman" w:cs="Times New Roman"/>
          <w:i/>
          <w:iCs/>
          <w:kern w:val="0"/>
          <w:sz w:val="22"/>
          <w:szCs w:val="22"/>
          <w:lang w:val="de-CH" w:eastAsia="fr-CH"/>
          <w14:ligatures w14:val="none"/>
        </w:rPr>
        <w:t>from</w:t>
      </w:r>
      <w:proofErr w:type="spellEnd"/>
      <w:r w:rsidRPr="001F3CEC">
        <w:rPr>
          <w:rFonts w:eastAsia="Times New Roman" w:cs="Times New Roman"/>
          <w:i/>
          <w:iCs/>
          <w:kern w:val="0"/>
          <w:sz w:val="22"/>
          <w:szCs w:val="22"/>
          <w:lang w:val="de-CH" w:eastAsia="fr-CH"/>
          <w14:ligatures w14:val="none"/>
        </w:rPr>
        <w:t xml:space="preserve"> GHF??</w:t>
      </w:r>
    </w:p>
    <w:p w14:paraId="67887277"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de-CH" w:eastAsia="fr-CH"/>
          <w14:ligatures w14:val="none"/>
        </w:rPr>
      </w:pPr>
      <w:r w:rsidRPr="001F3CEC">
        <w:rPr>
          <w:rFonts w:eastAsia="Times New Roman" w:cs="Times New Roman"/>
          <w:b/>
          <w:bCs/>
          <w:kern w:val="0"/>
          <w:sz w:val="22"/>
          <w:szCs w:val="22"/>
          <w:lang w:val="de-CH" w:eastAsia="fr-CH"/>
          <w14:ligatures w14:val="none"/>
        </w:rPr>
        <w:t>16:30 – 16:40 | Closing Remarks</w:t>
      </w:r>
    </w:p>
    <w:p w14:paraId="789C37C9" w14:textId="51A99A23"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de-CH" w:eastAsia="fr-CH"/>
          <w14:ligatures w14:val="none"/>
        </w:rPr>
      </w:pPr>
      <w:r w:rsidRPr="001F3CEC">
        <w:rPr>
          <w:rFonts w:eastAsia="Times New Roman" w:cs="Times New Roman"/>
          <w:b/>
          <w:bCs/>
          <w:kern w:val="0"/>
          <w:sz w:val="22"/>
          <w:szCs w:val="22"/>
          <w:lang w:val="de-CH" w:eastAsia="fr-CH"/>
          <w14:ligatures w14:val="none"/>
        </w:rPr>
        <w:t>Speaker:</w:t>
      </w:r>
      <w:r w:rsidRPr="001F3CEC">
        <w:rPr>
          <w:rFonts w:eastAsia="Times New Roman" w:cs="Times New Roman"/>
          <w:kern w:val="0"/>
          <w:sz w:val="22"/>
          <w:szCs w:val="22"/>
          <w:lang w:val="de-CH" w:eastAsia="fr-CH"/>
          <w14:ligatures w14:val="none"/>
        </w:rPr>
        <w:t> </w:t>
      </w:r>
      <w:r w:rsidRPr="001F3CEC">
        <w:rPr>
          <w:rFonts w:eastAsia="Times New Roman" w:cs="Times New Roman"/>
          <w:kern w:val="0"/>
          <w:sz w:val="22"/>
          <w:szCs w:val="22"/>
          <w:lang w:val="de-CH" w:eastAsia="fr-CH"/>
          <w14:ligatures w14:val="none"/>
        </w:rPr>
        <w:br/>
      </w:r>
      <w:r>
        <w:t>GEISSBUHLER Antoine</w:t>
      </w:r>
      <w:r>
        <w:t>-</w:t>
      </w:r>
      <w:r w:rsidRPr="001F3CEC">
        <w:rPr>
          <w:rFonts w:eastAsia="Times New Roman" w:cs="Times New Roman"/>
          <w:i/>
          <w:iCs/>
          <w:kern w:val="0"/>
          <w:sz w:val="22"/>
          <w:szCs w:val="22"/>
          <w:lang w:val="de-CH" w:eastAsia="fr-CH"/>
          <w14:ligatures w14:val="none"/>
        </w:rPr>
        <w:t xml:space="preserve"> Dean Faculty </w:t>
      </w:r>
      <w:proofErr w:type="spellStart"/>
      <w:r w:rsidRPr="001F3CEC">
        <w:rPr>
          <w:rFonts w:eastAsia="Times New Roman" w:cs="Times New Roman"/>
          <w:i/>
          <w:iCs/>
          <w:kern w:val="0"/>
          <w:sz w:val="22"/>
          <w:szCs w:val="22"/>
          <w:lang w:val="de-CH" w:eastAsia="fr-CH"/>
          <w14:ligatures w14:val="none"/>
        </w:rPr>
        <w:t>of</w:t>
      </w:r>
      <w:proofErr w:type="spellEnd"/>
      <w:r w:rsidRPr="001F3CEC">
        <w:rPr>
          <w:rFonts w:eastAsia="Times New Roman" w:cs="Times New Roman"/>
          <w:i/>
          <w:iCs/>
          <w:kern w:val="0"/>
          <w:sz w:val="22"/>
          <w:szCs w:val="22"/>
          <w:lang w:val="de-CH" w:eastAsia="fr-CH"/>
          <w14:ligatures w14:val="none"/>
        </w:rPr>
        <w:t xml:space="preserve"> Medicine at </w:t>
      </w:r>
      <w:proofErr w:type="spellStart"/>
      <w:r w:rsidRPr="001F3CEC">
        <w:rPr>
          <w:rFonts w:eastAsia="Times New Roman" w:cs="Times New Roman"/>
          <w:i/>
          <w:iCs/>
          <w:kern w:val="0"/>
          <w:sz w:val="22"/>
          <w:szCs w:val="22"/>
          <w:lang w:val="de-CH" w:eastAsia="fr-CH"/>
          <w14:ligatures w14:val="none"/>
        </w:rPr>
        <w:t>the</w:t>
      </w:r>
      <w:proofErr w:type="spellEnd"/>
      <w:r w:rsidRPr="001F3CEC">
        <w:rPr>
          <w:rFonts w:eastAsia="Times New Roman" w:cs="Times New Roman"/>
          <w:i/>
          <w:iCs/>
          <w:kern w:val="0"/>
          <w:sz w:val="22"/>
          <w:szCs w:val="22"/>
          <w:lang w:val="de-CH" w:eastAsia="fr-CH"/>
          <w14:ligatures w14:val="none"/>
        </w:rPr>
        <w:t xml:space="preserve"> University </w:t>
      </w:r>
      <w:proofErr w:type="spellStart"/>
      <w:r w:rsidRPr="001F3CEC">
        <w:rPr>
          <w:rFonts w:eastAsia="Times New Roman" w:cs="Times New Roman"/>
          <w:i/>
          <w:iCs/>
          <w:kern w:val="0"/>
          <w:sz w:val="22"/>
          <w:szCs w:val="22"/>
          <w:lang w:val="de-CH" w:eastAsia="fr-CH"/>
          <w14:ligatures w14:val="none"/>
        </w:rPr>
        <w:t>of</w:t>
      </w:r>
      <w:proofErr w:type="spellEnd"/>
      <w:r w:rsidRPr="001F3CEC">
        <w:rPr>
          <w:rFonts w:eastAsia="Times New Roman" w:cs="Times New Roman"/>
          <w:i/>
          <w:iCs/>
          <w:kern w:val="0"/>
          <w:sz w:val="22"/>
          <w:szCs w:val="22"/>
          <w:lang w:val="de-CH" w:eastAsia="fr-CH"/>
          <w14:ligatures w14:val="none"/>
        </w:rPr>
        <w:t xml:space="preserve"> Geneva</w:t>
      </w:r>
    </w:p>
    <w:p w14:paraId="1C152431"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r w:rsidRPr="001F3CEC">
        <w:rPr>
          <w:rFonts w:eastAsia="Times New Roman" w:cs="Times New Roman"/>
          <w:b/>
          <w:bCs/>
          <w:i/>
          <w:iCs/>
          <w:kern w:val="0"/>
          <w:sz w:val="22"/>
          <w:szCs w:val="22"/>
          <w:lang w:val="fr-CH" w:eastAsia="fr-CH"/>
          <w14:ligatures w14:val="none"/>
        </w:rPr>
        <w:lastRenderedPageBreak/>
        <w:t>Objective:</w:t>
      </w:r>
      <w:r w:rsidRPr="001F3CEC">
        <w:rPr>
          <w:rFonts w:eastAsia="Times New Roman" w:cs="Times New Roman"/>
          <w:i/>
          <w:iCs/>
          <w:kern w:val="0"/>
          <w:sz w:val="22"/>
          <w:szCs w:val="22"/>
          <w:lang w:val="fr-CH" w:eastAsia="fr-CH"/>
          <w14:ligatures w14:val="none"/>
        </w:rPr>
        <w:br/>
      </w:r>
      <w:proofErr w:type="spellStart"/>
      <w:r w:rsidRPr="001F3CEC">
        <w:rPr>
          <w:rFonts w:eastAsia="Times New Roman" w:cs="Times New Roman"/>
          <w:i/>
          <w:iCs/>
          <w:kern w:val="0"/>
          <w:sz w:val="22"/>
          <w:szCs w:val="22"/>
          <w:lang w:val="fr-CH" w:eastAsia="fr-CH"/>
          <w14:ligatures w14:val="none"/>
        </w:rPr>
        <w:t>Summarize</w:t>
      </w:r>
      <w:proofErr w:type="spellEnd"/>
      <w:r w:rsidRPr="001F3CEC">
        <w:rPr>
          <w:rFonts w:eastAsia="Times New Roman" w:cs="Times New Roman"/>
          <w:i/>
          <w:iCs/>
          <w:kern w:val="0"/>
          <w:sz w:val="22"/>
          <w:szCs w:val="22"/>
          <w:lang w:val="fr-CH" w:eastAsia="fr-CH"/>
          <w14:ligatures w14:val="none"/>
        </w:rPr>
        <w:t xml:space="preserve"> key insights</w:t>
      </w:r>
      <w:r w:rsidRPr="001F3CEC">
        <w:rPr>
          <w:rFonts w:eastAsia="Times New Roman" w:cs="Times New Roman"/>
          <w:i/>
          <w:iCs/>
          <w:kern w:val="0"/>
          <w:sz w:val="22"/>
          <w:szCs w:val="22"/>
          <w:lang w:val="fr-CH" w:eastAsia="fr-CH"/>
          <w14:ligatures w14:val="none"/>
        </w:rPr>
        <w:br/>
      </w:r>
      <w:proofErr w:type="spellStart"/>
      <w:r w:rsidRPr="001F3CEC">
        <w:rPr>
          <w:rFonts w:eastAsia="Times New Roman" w:cs="Times New Roman"/>
          <w:i/>
          <w:iCs/>
          <w:kern w:val="0"/>
          <w:sz w:val="22"/>
          <w:szCs w:val="22"/>
          <w:lang w:val="fr-CH" w:eastAsia="fr-CH"/>
          <w14:ligatures w14:val="none"/>
        </w:rPr>
        <w:t>Emphasize</w:t>
      </w:r>
      <w:proofErr w:type="spellEnd"/>
      <w:r w:rsidRPr="001F3CEC">
        <w:rPr>
          <w:rFonts w:eastAsia="Times New Roman" w:cs="Times New Roman"/>
          <w:i/>
          <w:iCs/>
          <w:kern w:val="0"/>
          <w:sz w:val="22"/>
          <w:szCs w:val="22"/>
          <w:lang w:val="fr-CH" w:eastAsia="fr-CH"/>
          <w14:ligatures w14:val="none"/>
        </w:rPr>
        <w:t xml:space="preserve"> collaboration </w:t>
      </w:r>
      <w:proofErr w:type="spellStart"/>
      <w:r w:rsidRPr="001F3CEC">
        <w:rPr>
          <w:rFonts w:eastAsia="Times New Roman" w:cs="Times New Roman"/>
          <w:i/>
          <w:iCs/>
          <w:kern w:val="0"/>
          <w:sz w:val="22"/>
          <w:szCs w:val="22"/>
          <w:lang w:val="fr-CH" w:eastAsia="fr-CH"/>
          <w14:ligatures w14:val="none"/>
        </w:rPr>
        <w:t>opportunities</w:t>
      </w:r>
      <w:proofErr w:type="spellEnd"/>
      <w:r w:rsidRPr="001F3CEC">
        <w:rPr>
          <w:rFonts w:eastAsia="Times New Roman" w:cs="Times New Roman"/>
          <w:i/>
          <w:iCs/>
          <w:kern w:val="0"/>
          <w:sz w:val="22"/>
          <w:szCs w:val="22"/>
          <w:lang w:val="fr-CH" w:eastAsia="fr-CH"/>
          <w14:ligatures w14:val="none"/>
        </w:rPr>
        <w:br/>
      </w:r>
      <w:proofErr w:type="spellStart"/>
      <w:r w:rsidRPr="001F3CEC">
        <w:rPr>
          <w:rFonts w:eastAsia="Times New Roman" w:cs="Times New Roman"/>
          <w:i/>
          <w:iCs/>
          <w:kern w:val="0"/>
          <w:sz w:val="22"/>
          <w:szCs w:val="22"/>
          <w:lang w:val="fr-CH" w:eastAsia="fr-CH"/>
          <w14:ligatures w14:val="none"/>
        </w:rPr>
        <w:t>Outline</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next</w:t>
      </w:r>
      <w:proofErr w:type="spellEnd"/>
      <w:r w:rsidRPr="001F3CEC">
        <w:rPr>
          <w:rFonts w:eastAsia="Times New Roman" w:cs="Times New Roman"/>
          <w:i/>
          <w:iCs/>
          <w:kern w:val="0"/>
          <w:sz w:val="22"/>
          <w:szCs w:val="22"/>
          <w:lang w:val="fr-CH" w:eastAsia="fr-CH"/>
          <w14:ligatures w14:val="none"/>
        </w:rPr>
        <w:t xml:space="preserve"> </w:t>
      </w:r>
      <w:proofErr w:type="spellStart"/>
      <w:r w:rsidRPr="001F3CEC">
        <w:rPr>
          <w:rFonts w:eastAsia="Times New Roman" w:cs="Times New Roman"/>
          <w:i/>
          <w:iCs/>
          <w:kern w:val="0"/>
          <w:sz w:val="22"/>
          <w:szCs w:val="22"/>
          <w:lang w:val="fr-CH" w:eastAsia="fr-CH"/>
          <w14:ligatures w14:val="none"/>
        </w:rPr>
        <w:t>steps</w:t>
      </w:r>
      <w:proofErr w:type="spellEnd"/>
      <w:r w:rsidRPr="001F3CEC">
        <w:rPr>
          <w:rFonts w:eastAsia="Times New Roman" w:cs="Times New Roman"/>
          <w:i/>
          <w:iCs/>
          <w:kern w:val="0"/>
          <w:sz w:val="22"/>
          <w:szCs w:val="22"/>
          <w:lang w:val="fr-CH" w:eastAsia="fr-CH"/>
          <w14:ligatures w14:val="none"/>
        </w:rPr>
        <w:t>.</w:t>
      </w:r>
    </w:p>
    <w:p w14:paraId="721A1D2D" w14:textId="77777777" w:rsidR="001F3CEC" w:rsidRPr="001F3CEC" w:rsidRDefault="001F3CEC" w:rsidP="001F3CEC">
      <w:pPr>
        <w:spacing w:before="100" w:beforeAutospacing="1" w:after="100" w:afterAutospacing="1" w:line="240" w:lineRule="auto"/>
        <w:outlineLvl w:val="2"/>
        <w:rPr>
          <w:rFonts w:eastAsia="Times New Roman" w:cs="Times New Roman"/>
          <w:kern w:val="0"/>
          <w:sz w:val="22"/>
          <w:szCs w:val="22"/>
          <w:lang w:val="fr-CH" w:eastAsia="fr-CH"/>
          <w14:ligatures w14:val="none"/>
        </w:rPr>
      </w:pPr>
    </w:p>
    <w:p w14:paraId="2F173563" w14:textId="77777777" w:rsidR="001F3CEC" w:rsidRPr="001E4381" w:rsidRDefault="001F3CEC" w:rsidP="005D7A10">
      <w:pPr>
        <w:spacing w:before="100" w:beforeAutospacing="1" w:after="100" w:afterAutospacing="1" w:line="240" w:lineRule="auto"/>
        <w:outlineLvl w:val="2"/>
        <w:rPr>
          <w:rFonts w:eastAsia="Times New Roman" w:cs="Times New Roman"/>
          <w:kern w:val="0"/>
          <w:sz w:val="22"/>
          <w:szCs w:val="22"/>
          <w:lang w:val="fr-CH" w:eastAsia="fr-CH"/>
          <w14:ligatures w14:val="none"/>
        </w:rPr>
      </w:pPr>
    </w:p>
    <w:sectPr w:rsidR="001F3CEC" w:rsidRPr="001E438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F633" w14:textId="77777777" w:rsidR="00C84C6B" w:rsidRPr="005D7A10" w:rsidRDefault="00C84C6B" w:rsidP="00647CBC">
      <w:pPr>
        <w:spacing w:after="0" w:line="240" w:lineRule="auto"/>
      </w:pPr>
      <w:r w:rsidRPr="005D7A10">
        <w:separator/>
      </w:r>
    </w:p>
  </w:endnote>
  <w:endnote w:type="continuationSeparator" w:id="0">
    <w:p w14:paraId="1A91D196" w14:textId="77777777" w:rsidR="00C84C6B" w:rsidRPr="005D7A10" w:rsidRDefault="00C84C6B" w:rsidP="00647CBC">
      <w:pPr>
        <w:spacing w:after="0" w:line="240" w:lineRule="auto"/>
      </w:pPr>
      <w:r w:rsidRPr="005D7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0FDE" w14:textId="77777777" w:rsidR="00C84C6B" w:rsidRPr="005D7A10" w:rsidRDefault="00C84C6B" w:rsidP="00647CBC">
      <w:pPr>
        <w:spacing w:after="0" w:line="240" w:lineRule="auto"/>
      </w:pPr>
      <w:r w:rsidRPr="005D7A10">
        <w:separator/>
      </w:r>
    </w:p>
  </w:footnote>
  <w:footnote w:type="continuationSeparator" w:id="0">
    <w:p w14:paraId="4A1152F8" w14:textId="77777777" w:rsidR="00C84C6B" w:rsidRPr="005D7A10" w:rsidRDefault="00C84C6B" w:rsidP="00647CBC">
      <w:pPr>
        <w:spacing w:after="0" w:line="240" w:lineRule="auto"/>
      </w:pPr>
      <w:r w:rsidRPr="005D7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A7B4" w14:textId="77777777" w:rsidR="00647CBC" w:rsidRPr="005D7A10" w:rsidRDefault="00647CBC">
    <w:pPr>
      <w:pStyle w:val="En-tte"/>
    </w:pPr>
  </w:p>
  <w:p w14:paraId="43E0B941" w14:textId="77777777" w:rsidR="00647CBC" w:rsidRPr="005D7A10" w:rsidRDefault="00647CBC">
    <w:pPr>
      <w:pStyle w:val="En-tte"/>
    </w:pPr>
  </w:p>
  <w:p w14:paraId="06FA18DE" w14:textId="77777777" w:rsidR="00647CBC" w:rsidRPr="005D7A10" w:rsidRDefault="00647CBC">
    <w:pPr>
      <w:pStyle w:val="En-tte"/>
    </w:pPr>
  </w:p>
  <w:p w14:paraId="5694EBAC" w14:textId="77777777" w:rsidR="00647CBC" w:rsidRPr="005D7A10" w:rsidRDefault="00647C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CA"/>
    <w:multiLevelType w:val="multilevel"/>
    <w:tmpl w:val="694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27D64"/>
    <w:multiLevelType w:val="multilevel"/>
    <w:tmpl w:val="77A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1A56"/>
    <w:multiLevelType w:val="multilevel"/>
    <w:tmpl w:val="0EE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38BD"/>
    <w:multiLevelType w:val="multilevel"/>
    <w:tmpl w:val="B5B6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61A2"/>
    <w:multiLevelType w:val="multilevel"/>
    <w:tmpl w:val="C25E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C1A06"/>
    <w:multiLevelType w:val="multilevel"/>
    <w:tmpl w:val="3E3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22F68"/>
    <w:multiLevelType w:val="multilevel"/>
    <w:tmpl w:val="ACA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6C0729"/>
    <w:multiLevelType w:val="multilevel"/>
    <w:tmpl w:val="D28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00DAB"/>
    <w:multiLevelType w:val="multilevel"/>
    <w:tmpl w:val="11A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77E87"/>
    <w:multiLevelType w:val="multilevel"/>
    <w:tmpl w:val="AE3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47384D"/>
    <w:multiLevelType w:val="multilevel"/>
    <w:tmpl w:val="211C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75C76"/>
    <w:multiLevelType w:val="multilevel"/>
    <w:tmpl w:val="D3445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F2C30"/>
    <w:multiLevelType w:val="multilevel"/>
    <w:tmpl w:val="CB7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83C5B"/>
    <w:multiLevelType w:val="multilevel"/>
    <w:tmpl w:val="5F16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B025D4"/>
    <w:multiLevelType w:val="multilevel"/>
    <w:tmpl w:val="D61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852CA"/>
    <w:multiLevelType w:val="multilevel"/>
    <w:tmpl w:val="C3D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33DB9"/>
    <w:multiLevelType w:val="multilevel"/>
    <w:tmpl w:val="6B5C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02B80"/>
    <w:multiLevelType w:val="multilevel"/>
    <w:tmpl w:val="1B5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214668">
    <w:abstractNumId w:val="1"/>
  </w:num>
  <w:num w:numId="2" w16cid:durableId="2135637565">
    <w:abstractNumId w:val="8"/>
  </w:num>
  <w:num w:numId="3" w16cid:durableId="426195317">
    <w:abstractNumId w:val="15"/>
  </w:num>
  <w:num w:numId="4" w16cid:durableId="340857580">
    <w:abstractNumId w:val="2"/>
  </w:num>
  <w:num w:numId="5" w16cid:durableId="1960380639">
    <w:abstractNumId w:val="5"/>
  </w:num>
  <w:num w:numId="6" w16cid:durableId="1962149919">
    <w:abstractNumId w:val="17"/>
  </w:num>
  <w:num w:numId="7" w16cid:durableId="168713281">
    <w:abstractNumId w:val="11"/>
  </w:num>
  <w:num w:numId="8" w16cid:durableId="1695418509">
    <w:abstractNumId w:val="16"/>
  </w:num>
  <w:num w:numId="9" w16cid:durableId="1159805917">
    <w:abstractNumId w:val="7"/>
  </w:num>
  <w:num w:numId="10" w16cid:durableId="1012142100">
    <w:abstractNumId w:val="10"/>
  </w:num>
  <w:num w:numId="11" w16cid:durableId="775177032">
    <w:abstractNumId w:val="3"/>
  </w:num>
  <w:num w:numId="12" w16cid:durableId="1383795724">
    <w:abstractNumId w:val="14"/>
  </w:num>
  <w:num w:numId="13" w16cid:durableId="1718503738">
    <w:abstractNumId w:val="12"/>
  </w:num>
  <w:num w:numId="14" w16cid:durableId="1306470874">
    <w:abstractNumId w:val="0"/>
  </w:num>
  <w:num w:numId="15" w16cid:durableId="1461261530">
    <w:abstractNumId w:val="9"/>
  </w:num>
  <w:num w:numId="16" w16cid:durableId="1588884317">
    <w:abstractNumId w:val="6"/>
  </w:num>
  <w:num w:numId="17" w16cid:durableId="2104566634">
    <w:abstractNumId w:val="4"/>
  </w:num>
  <w:num w:numId="18" w16cid:durableId="542257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BC"/>
    <w:rsid w:val="00142016"/>
    <w:rsid w:val="00173C2B"/>
    <w:rsid w:val="001E4381"/>
    <w:rsid w:val="001F3CEC"/>
    <w:rsid w:val="00474E41"/>
    <w:rsid w:val="005D7A10"/>
    <w:rsid w:val="00647CBC"/>
    <w:rsid w:val="00845168"/>
    <w:rsid w:val="009501DF"/>
    <w:rsid w:val="00AB4E2C"/>
    <w:rsid w:val="00C84C6B"/>
    <w:rsid w:val="00EC3426"/>
    <w:rsid w:val="00F340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E215"/>
  <w15:chartTrackingRefBased/>
  <w15:docId w15:val="{1FCBBADF-9DEF-48F4-8B22-DBA31077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64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7C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7C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7C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7C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7C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7C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7C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7C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7C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7C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7C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7C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7C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7C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7C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7CBC"/>
    <w:rPr>
      <w:rFonts w:eastAsiaTheme="majorEastAsia" w:cstheme="majorBidi"/>
      <w:color w:val="272727" w:themeColor="text1" w:themeTint="D8"/>
    </w:rPr>
  </w:style>
  <w:style w:type="paragraph" w:styleId="Titre">
    <w:name w:val="Title"/>
    <w:basedOn w:val="Normal"/>
    <w:next w:val="Normal"/>
    <w:link w:val="TitreCar"/>
    <w:uiPriority w:val="10"/>
    <w:qFormat/>
    <w:rsid w:val="0064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7C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7C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7C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7CBC"/>
    <w:pPr>
      <w:spacing w:before="160"/>
      <w:jc w:val="center"/>
    </w:pPr>
    <w:rPr>
      <w:i/>
      <w:iCs/>
      <w:color w:val="404040" w:themeColor="text1" w:themeTint="BF"/>
    </w:rPr>
  </w:style>
  <w:style w:type="character" w:customStyle="1" w:styleId="CitationCar">
    <w:name w:val="Citation Car"/>
    <w:basedOn w:val="Policepardfaut"/>
    <w:link w:val="Citation"/>
    <w:uiPriority w:val="29"/>
    <w:rsid w:val="00647CBC"/>
    <w:rPr>
      <w:i/>
      <w:iCs/>
      <w:color w:val="404040" w:themeColor="text1" w:themeTint="BF"/>
    </w:rPr>
  </w:style>
  <w:style w:type="paragraph" w:styleId="Paragraphedeliste">
    <w:name w:val="List Paragraph"/>
    <w:basedOn w:val="Normal"/>
    <w:uiPriority w:val="34"/>
    <w:qFormat/>
    <w:rsid w:val="00647CBC"/>
    <w:pPr>
      <w:ind w:left="720"/>
      <w:contextualSpacing/>
    </w:pPr>
  </w:style>
  <w:style w:type="character" w:styleId="Accentuationintense">
    <w:name w:val="Intense Emphasis"/>
    <w:basedOn w:val="Policepardfaut"/>
    <w:uiPriority w:val="21"/>
    <w:qFormat/>
    <w:rsid w:val="00647CBC"/>
    <w:rPr>
      <w:i/>
      <w:iCs/>
      <w:color w:val="0F4761" w:themeColor="accent1" w:themeShade="BF"/>
    </w:rPr>
  </w:style>
  <w:style w:type="paragraph" w:styleId="Citationintense">
    <w:name w:val="Intense Quote"/>
    <w:basedOn w:val="Normal"/>
    <w:next w:val="Normal"/>
    <w:link w:val="CitationintenseCar"/>
    <w:uiPriority w:val="30"/>
    <w:qFormat/>
    <w:rsid w:val="0064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7CBC"/>
    <w:rPr>
      <w:i/>
      <w:iCs/>
      <w:color w:val="0F4761" w:themeColor="accent1" w:themeShade="BF"/>
    </w:rPr>
  </w:style>
  <w:style w:type="character" w:styleId="Rfrenceintense">
    <w:name w:val="Intense Reference"/>
    <w:basedOn w:val="Policepardfaut"/>
    <w:uiPriority w:val="32"/>
    <w:qFormat/>
    <w:rsid w:val="00647CBC"/>
    <w:rPr>
      <w:b/>
      <w:bCs/>
      <w:smallCaps/>
      <w:color w:val="0F4761" w:themeColor="accent1" w:themeShade="BF"/>
      <w:spacing w:val="5"/>
    </w:rPr>
  </w:style>
  <w:style w:type="paragraph" w:styleId="En-tte">
    <w:name w:val="header"/>
    <w:basedOn w:val="Normal"/>
    <w:link w:val="En-tteCar"/>
    <w:uiPriority w:val="99"/>
    <w:unhideWhenUsed/>
    <w:rsid w:val="00647CBC"/>
    <w:pPr>
      <w:tabs>
        <w:tab w:val="center" w:pos="4536"/>
        <w:tab w:val="right" w:pos="9072"/>
      </w:tabs>
      <w:spacing w:after="0" w:line="240" w:lineRule="auto"/>
    </w:pPr>
  </w:style>
  <w:style w:type="character" w:customStyle="1" w:styleId="En-tteCar">
    <w:name w:val="En-tête Car"/>
    <w:basedOn w:val="Policepardfaut"/>
    <w:link w:val="En-tte"/>
    <w:uiPriority w:val="99"/>
    <w:rsid w:val="00647CBC"/>
  </w:style>
  <w:style w:type="paragraph" w:styleId="Pieddepage">
    <w:name w:val="footer"/>
    <w:basedOn w:val="Normal"/>
    <w:link w:val="PieddepageCar"/>
    <w:uiPriority w:val="99"/>
    <w:unhideWhenUsed/>
    <w:rsid w:val="00647C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CBC"/>
  </w:style>
  <w:style w:type="character" w:styleId="Accentuation">
    <w:name w:val="Emphasis"/>
    <w:basedOn w:val="Policepardfaut"/>
    <w:uiPriority w:val="20"/>
    <w:qFormat/>
    <w:rsid w:val="001E43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1E18B-3418-4732-87A3-E3F47977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Forin</dc:creator>
  <cp:keywords/>
  <dc:description/>
  <cp:lastModifiedBy>Veronica Forin</cp:lastModifiedBy>
  <cp:revision>4</cp:revision>
  <dcterms:created xsi:type="dcterms:W3CDTF">2026-04-23T09:53:00Z</dcterms:created>
  <dcterms:modified xsi:type="dcterms:W3CDTF">2026-04-23T13:28:00Z</dcterms:modified>
</cp:coreProperties>
</file>